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222" w:rsidRPr="00036552" w:rsidRDefault="00EA109D" w:rsidP="00EA109D">
      <w:pPr>
        <w:tabs>
          <w:tab w:val="left" w:pos="2295"/>
          <w:tab w:val="left" w:pos="2948"/>
        </w:tabs>
        <w:spacing w:line="360" w:lineRule="auto"/>
        <w:rPr>
          <w:rFonts w:ascii="TimesNewRomanPSMT" w:hAnsi="TimesNewRomanPSMT" w:cs="TimesNewRomanPSMT" w:hint="eastAsia"/>
          <w:kern w:val="0"/>
          <w:sz w:val="24"/>
          <w:szCs w:val="24"/>
        </w:rPr>
      </w:pPr>
      <w:r w:rsidRPr="007E27B4">
        <w:rPr>
          <w:rFonts w:ascii="TimesNewRomanPSMT" w:hAnsi="TimesNewRomanPSMT" w:cs="TimesNewRomanPSMT"/>
          <w:b/>
          <w:kern w:val="0"/>
          <w:sz w:val="24"/>
          <w:szCs w:val="24"/>
        </w:rPr>
        <w:t xml:space="preserve">Supplementary </w:t>
      </w:r>
      <w:r w:rsidR="00036552" w:rsidRPr="007E27B4">
        <w:rPr>
          <w:rFonts w:ascii="TimesNewRomanPSMT" w:hAnsi="TimesNewRomanPSMT" w:cs="TimesNewRomanPSMT" w:hint="eastAsia"/>
          <w:b/>
          <w:kern w:val="0"/>
          <w:sz w:val="24"/>
          <w:szCs w:val="24"/>
        </w:rPr>
        <w:t>Tables and Figure</w:t>
      </w:r>
      <w:r w:rsidR="00036552" w:rsidRPr="00036552">
        <w:rPr>
          <w:rFonts w:ascii="TimesNewRomanPSMT" w:hAnsi="TimesNewRomanPSMT" w:cs="TimesNewRomanPSMT" w:hint="eastAsia"/>
          <w:kern w:val="0"/>
          <w:sz w:val="24"/>
          <w:szCs w:val="24"/>
        </w:rPr>
        <w:t>s</w:t>
      </w:r>
    </w:p>
    <w:p w:rsidR="00C459CC" w:rsidRDefault="00C459CC">
      <w:pPr>
        <w:widowControl/>
        <w:jc w:val="left"/>
        <w:rPr>
          <w:rFonts w:ascii="TimesNewRomanPSMT" w:hAnsi="TimesNewRomanPSMT" w:cs="TimesNewRomanPSMT" w:hint="eastAsia"/>
          <w:kern w:val="0"/>
          <w:sz w:val="36"/>
          <w:szCs w:val="36"/>
        </w:rPr>
      </w:pPr>
    </w:p>
    <w:p w:rsidR="004911AD" w:rsidRDefault="004911AD" w:rsidP="00AB4BB8">
      <w:pPr>
        <w:widowControl/>
        <w:ind w:leftChars="-270" w:left="-567"/>
        <w:jc w:val="left"/>
        <w:rPr>
          <w:rFonts w:ascii="Times New Roman" w:hAnsi="Times New Roman"/>
          <w:szCs w:val="21"/>
        </w:rPr>
      </w:pPr>
      <w:r>
        <w:rPr>
          <w:rFonts w:ascii="Times New Roman" w:hAnsi="Times New Roman"/>
          <w:noProof/>
          <w:szCs w:val="21"/>
        </w:rPr>
        <w:drawing>
          <wp:inline distT="0" distB="0" distL="0" distR="0">
            <wp:extent cx="6299200" cy="3103338"/>
            <wp:effectExtent l="0" t="0" r="6350" b="190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 S3b manhattan plot 418.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300717" cy="3104085"/>
                    </a:xfrm>
                    <a:prstGeom prst="rect">
                      <a:avLst/>
                    </a:prstGeom>
                  </pic:spPr>
                </pic:pic>
              </a:graphicData>
            </a:graphic>
          </wp:inline>
        </w:drawing>
      </w:r>
    </w:p>
    <w:p w:rsidR="001074C0" w:rsidRDefault="001074C0" w:rsidP="00AB4BB8">
      <w:pPr>
        <w:widowControl/>
        <w:ind w:leftChars="-270" w:left="-567"/>
        <w:jc w:val="left"/>
        <w:rPr>
          <w:rFonts w:ascii="Times New Roman" w:hAnsi="Times New Roman"/>
          <w:szCs w:val="21"/>
        </w:rPr>
      </w:pPr>
    </w:p>
    <w:p w:rsidR="00B500FB" w:rsidRDefault="008836C2" w:rsidP="00AB4BB8">
      <w:pPr>
        <w:widowControl/>
        <w:ind w:leftChars="-270" w:left="-567"/>
        <w:jc w:val="left"/>
        <w:rPr>
          <w:rFonts w:ascii="Times New Roman" w:hAnsi="Times New Roman"/>
          <w:szCs w:val="21"/>
        </w:rPr>
      </w:pPr>
      <w:proofErr w:type="gramStart"/>
      <w:r w:rsidRPr="008836C2">
        <w:rPr>
          <w:rFonts w:ascii="Times New Roman" w:hAnsi="Times New Roman" w:hint="eastAsia"/>
          <w:szCs w:val="21"/>
        </w:rPr>
        <w:t xml:space="preserve">Supplementary </w:t>
      </w:r>
      <w:r w:rsidR="00B500FB" w:rsidRPr="008836C2">
        <w:rPr>
          <w:rFonts w:ascii="Times New Roman" w:hAnsi="Times New Roman"/>
          <w:szCs w:val="21"/>
        </w:rPr>
        <w:t>Fig</w:t>
      </w:r>
      <w:r w:rsidRPr="008836C2">
        <w:rPr>
          <w:rFonts w:ascii="Times New Roman" w:hAnsi="Times New Roman" w:hint="eastAsia"/>
          <w:szCs w:val="21"/>
        </w:rPr>
        <w:t xml:space="preserve">ure </w:t>
      </w:r>
      <w:r w:rsidR="006D77C3" w:rsidRPr="008836C2">
        <w:rPr>
          <w:rFonts w:ascii="Times New Roman" w:hAnsi="Times New Roman" w:hint="eastAsia"/>
          <w:szCs w:val="21"/>
        </w:rPr>
        <w:t>1</w:t>
      </w:r>
      <w:r w:rsidR="00C465CE" w:rsidRPr="008836C2">
        <w:rPr>
          <w:rFonts w:ascii="Times New Roman" w:hAnsi="Times New Roman" w:hint="eastAsia"/>
          <w:szCs w:val="21"/>
        </w:rPr>
        <w:t>.</w:t>
      </w:r>
      <w:proofErr w:type="gramEnd"/>
      <w:r w:rsidR="00F84B1C" w:rsidRPr="008836C2">
        <w:rPr>
          <w:rFonts w:ascii="Times New Roman" w:hAnsi="Times New Roman"/>
          <w:szCs w:val="21"/>
        </w:rPr>
        <w:t xml:space="preserve"> </w:t>
      </w:r>
      <w:bookmarkStart w:id="0" w:name="OLE_LINK78"/>
      <w:bookmarkStart w:id="1" w:name="OLE_LINK79"/>
      <w:r w:rsidR="00F84B1C" w:rsidRPr="00F84B1C">
        <w:rPr>
          <w:rFonts w:ascii="Times New Roman" w:hAnsi="Times New Roman"/>
          <w:szCs w:val="21"/>
        </w:rPr>
        <w:t>Manhattan</w:t>
      </w:r>
      <w:r w:rsidR="00F84B1C" w:rsidRPr="00F84B1C">
        <w:rPr>
          <w:rFonts w:ascii="Times New Roman" w:hAnsi="Times New Roman" w:hint="eastAsia"/>
          <w:szCs w:val="21"/>
        </w:rPr>
        <w:t xml:space="preserve"> </w:t>
      </w:r>
      <w:bookmarkEnd w:id="0"/>
      <w:bookmarkEnd w:id="1"/>
      <w:r w:rsidR="00F84B1C" w:rsidRPr="00F84B1C">
        <w:rPr>
          <w:rFonts w:ascii="Times New Roman" w:hAnsi="Times New Roman" w:hint="eastAsia"/>
          <w:szCs w:val="21"/>
        </w:rPr>
        <w:t xml:space="preserve">plot of </w:t>
      </w:r>
      <w:r w:rsidR="00F87873">
        <w:rPr>
          <w:rFonts w:ascii="Times New Roman" w:hAnsi="Times New Roman" w:hint="eastAsia"/>
          <w:szCs w:val="21"/>
        </w:rPr>
        <w:t xml:space="preserve">the </w:t>
      </w:r>
      <w:r w:rsidR="00F84B1C" w:rsidRPr="00F17098">
        <w:rPr>
          <w:rFonts w:ascii="Times New Roman" w:hAnsi="Times New Roman"/>
          <w:szCs w:val="21"/>
        </w:rPr>
        <w:t>Tajima’s D</w:t>
      </w:r>
      <w:r w:rsidR="00F84B1C" w:rsidRPr="00F84B1C">
        <w:rPr>
          <w:rFonts w:ascii="Times New Roman" w:hAnsi="Times New Roman" w:hint="eastAsia"/>
          <w:szCs w:val="21"/>
        </w:rPr>
        <w:t xml:space="preserve"> </w:t>
      </w:r>
      <w:r w:rsidR="00BA7849">
        <w:rPr>
          <w:rFonts w:ascii="Times New Roman" w:hAnsi="Times New Roman" w:hint="eastAsia"/>
          <w:szCs w:val="21"/>
        </w:rPr>
        <w:t>at the</w:t>
      </w:r>
      <w:r w:rsidR="00BA7849" w:rsidRPr="00F84B1C">
        <w:rPr>
          <w:rFonts w:ascii="Times New Roman" w:hAnsi="Times New Roman"/>
          <w:szCs w:val="21"/>
        </w:rPr>
        <w:t xml:space="preserve"> </w:t>
      </w:r>
      <w:r w:rsidR="00F84B1C" w:rsidRPr="00F84B1C">
        <w:rPr>
          <w:rFonts w:ascii="Times New Roman" w:hAnsi="Times New Roman"/>
          <w:szCs w:val="21"/>
        </w:rPr>
        <w:t xml:space="preserve">gene level based on SNPs located in </w:t>
      </w:r>
      <w:r w:rsidR="004D4F26">
        <w:rPr>
          <w:rFonts w:ascii="Times New Roman" w:hAnsi="Times New Roman" w:hint="eastAsia"/>
          <w:szCs w:val="21"/>
        </w:rPr>
        <w:t>coding</w:t>
      </w:r>
      <w:r w:rsidR="004D4F26" w:rsidRPr="00F84B1C">
        <w:rPr>
          <w:rFonts w:ascii="Times New Roman" w:hAnsi="Times New Roman"/>
          <w:szCs w:val="21"/>
        </w:rPr>
        <w:t xml:space="preserve"> </w:t>
      </w:r>
      <w:r w:rsidR="00F84B1C" w:rsidRPr="00F84B1C">
        <w:rPr>
          <w:rFonts w:ascii="Times New Roman" w:hAnsi="Times New Roman"/>
          <w:szCs w:val="21"/>
        </w:rPr>
        <w:t>regions</w:t>
      </w:r>
      <w:r w:rsidR="00BD4C69">
        <w:rPr>
          <w:rFonts w:ascii="Times New Roman" w:hAnsi="Times New Roman" w:hint="eastAsia"/>
          <w:szCs w:val="21"/>
        </w:rPr>
        <w:t xml:space="preserve"> of 6 wild tree shrews</w:t>
      </w:r>
      <w:r w:rsidR="00E15C3E">
        <w:rPr>
          <w:rFonts w:ascii="Times New Roman" w:hAnsi="Times New Roman" w:hint="eastAsia"/>
          <w:szCs w:val="21"/>
        </w:rPr>
        <w:t>.</w:t>
      </w:r>
      <w:r w:rsidR="008C7DEA">
        <w:rPr>
          <w:rFonts w:ascii="Times New Roman" w:hAnsi="Times New Roman" w:hint="eastAsia"/>
          <w:szCs w:val="21"/>
        </w:rPr>
        <w:t xml:space="preserve"> </w:t>
      </w:r>
      <w:r w:rsidR="008C7DEA" w:rsidRPr="001074C0">
        <w:rPr>
          <w:rFonts w:ascii="Times New Roman" w:hAnsi="Times New Roman"/>
          <w:i/>
          <w:szCs w:val="21"/>
        </w:rPr>
        <w:t>ADCL3</w:t>
      </w:r>
      <w:r w:rsidR="008C7DEA" w:rsidRPr="001074C0">
        <w:rPr>
          <w:rFonts w:ascii="Times New Roman" w:hAnsi="Times New Roman" w:hint="eastAsia"/>
          <w:i/>
          <w:szCs w:val="21"/>
        </w:rPr>
        <w:t xml:space="preserve"> </w:t>
      </w:r>
      <w:r w:rsidR="008C7DEA">
        <w:rPr>
          <w:rFonts w:ascii="Times New Roman" w:hAnsi="Times New Roman" w:hint="eastAsia"/>
          <w:szCs w:val="21"/>
        </w:rPr>
        <w:t xml:space="preserve">has a highest value of </w:t>
      </w:r>
      <w:r w:rsidR="008C7DEA" w:rsidRPr="00F17098">
        <w:rPr>
          <w:rFonts w:ascii="Times New Roman" w:hAnsi="Times New Roman"/>
          <w:szCs w:val="21"/>
        </w:rPr>
        <w:t>Tajima’s D</w:t>
      </w:r>
      <w:r w:rsidR="008C7DEA">
        <w:rPr>
          <w:rFonts w:ascii="Times New Roman" w:hAnsi="Times New Roman" w:hint="eastAsia"/>
          <w:szCs w:val="21"/>
        </w:rPr>
        <w:t xml:space="preserve"> (</w:t>
      </w:r>
      <w:r w:rsidR="003C7602">
        <w:rPr>
          <w:rFonts w:ascii="Times New Roman" w:hAnsi="Times New Roman" w:hint="eastAsia"/>
          <w:szCs w:val="21"/>
        </w:rPr>
        <w:t>D=</w:t>
      </w:r>
      <w:r w:rsidR="008C7DEA">
        <w:rPr>
          <w:rFonts w:ascii="Times New Roman" w:hAnsi="Times New Roman"/>
          <w:szCs w:val="21"/>
        </w:rPr>
        <w:t>3.6</w:t>
      </w:r>
      <w:r w:rsidR="008C7DEA">
        <w:rPr>
          <w:rFonts w:ascii="Times New Roman" w:hAnsi="Times New Roman" w:hint="eastAsia"/>
          <w:szCs w:val="21"/>
        </w:rPr>
        <w:t xml:space="preserve">7), which is </w:t>
      </w:r>
      <w:r w:rsidR="001074C0">
        <w:rPr>
          <w:rFonts w:ascii="Times New Roman" w:hAnsi="Times New Roman" w:hint="eastAsia"/>
          <w:szCs w:val="21"/>
        </w:rPr>
        <w:t>mark</w:t>
      </w:r>
      <w:r w:rsidR="008C7DEA">
        <w:rPr>
          <w:rFonts w:ascii="Times New Roman" w:hAnsi="Times New Roman" w:hint="eastAsia"/>
          <w:szCs w:val="21"/>
        </w:rPr>
        <w:t>ed in the plot.</w:t>
      </w:r>
      <w:r w:rsidR="00BD4C69">
        <w:rPr>
          <w:rFonts w:ascii="Times New Roman" w:hAnsi="Times New Roman" w:hint="eastAsia"/>
          <w:szCs w:val="21"/>
        </w:rPr>
        <w:t xml:space="preserve"> </w:t>
      </w:r>
    </w:p>
    <w:p w:rsidR="00430C70" w:rsidRPr="00B500FB" w:rsidRDefault="00430C70" w:rsidP="00D9113A">
      <w:pPr>
        <w:widowControl/>
        <w:ind w:leftChars="-405" w:left="-850"/>
        <w:jc w:val="left"/>
        <w:rPr>
          <w:rFonts w:ascii="Times New Roman" w:hAnsi="Times New Roman"/>
          <w:color w:val="0000FF"/>
          <w:szCs w:val="21"/>
        </w:rPr>
      </w:pPr>
    </w:p>
    <w:p w:rsidR="00AB4D3B" w:rsidRPr="00AB4D3B" w:rsidRDefault="00430C70" w:rsidP="00E93F0D">
      <w:pPr>
        <w:tabs>
          <w:tab w:val="left" w:pos="2295"/>
          <w:tab w:val="left" w:pos="2948"/>
        </w:tabs>
        <w:rPr>
          <w:rFonts w:ascii="Times New Roman" w:hAnsi="Times New Roman"/>
          <w:color w:val="0000FF"/>
          <w:szCs w:val="21"/>
        </w:rPr>
        <w:sectPr w:rsidR="00AB4D3B" w:rsidRPr="00AB4D3B">
          <w:footerReference w:type="default" r:id="rId10"/>
          <w:pgSz w:w="11906" w:h="16838"/>
          <w:pgMar w:top="1440" w:right="1800" w:bottom="1440" w:left="1800" w:header="851" w:footer="992" w:gutter="0"/>
          <w:cols w:space="425"/>
          <w:docGrid w:type="lines" w:linePitch="312"/>
        </w:sectPr>
      </w:pPr>
      <w:r>
        <w:rPr>
          <w:rFonts w:ascii="TimesNewRomanPSMT" w:hAnsi="TimesNewRomanPSMT" w:cs="TimesNewRomanPSMT"/>
          <w:kern w:val="0"/>
          <w:sz w:val="36"/>
          <w:szCs w:val="36"/>
        </w:rPr>
        <w:br w:type="page"/>
      </w:r>
    </w:p>
    <w:p w:rsidR="00D05687" w:rsidRPr="00D05687" w:rsidRDefault="00C9592A" w:rsidP="00D05687">
      <w:pPr>
        <w:widowControl/>
        <w:jc w:val="left"/>
        <w:rPr>
          <w:rFonts w:ascii="Times New Roman" w:hAnsi="Times New Roman"/>
          <w:szCs w:val="21"/>
        </w:rPr>
      </w:pPr>
      <w:proofErr w:type="gramStart"/>
      <w:r w:rsidRPr="00AC785D">
        <w:rPr>
          <w:rFonts w:ascii="Times New Roman" w:hAnsi="Times New Roman"/>
          <w:szCs w:val="21"/>
        </w:rPr>
        <w:lastRenderedPageBreak/>
        <w:t xml:space="preserve">Supplementary </w:t>
      </w:r>
      <w:r w:rsidRPr="00AC785D">
        <w:rPr>
          <w:rFonts w:ascii="Times New Roman" w:hAnsi="Times New Roman" w:hint="eastAsia"/>
          <w:szCs w:val="21"/>
        </w:rPr>
        <w:t xml:space="preserve">Table </w:t>
      </w:r>
      <w:r w:rsidR="00AC785D" w:rsidRPr="00AC785D">
        <w:rPr>
          <w:rFonts w:ascii="Times New Roman" w:hAnsi="Times New Roman" w:hint="eastAsia"/>
          <w:szCs w:val="21"/>
        </w:rPr>
        <w:t>1</w:t>
      </w:r>
      <w:r w:rsidRPr="00AC785D">
        <w:rPr>
          <w:rFonts w:ascii="Times New Roman" w:hAnsi="Times New Roman" w:hint="eastAsia"/>
          <w:szCs w:val="21"/>
        </w:rPr>
        <w:t>.</w:t>
      </w:r>
      <w:proofErr w:type="gramEnd"/>
      <w:r w:rsidR="00D05687" w:rsidRPr="00AC785D">
        <w:rPr>
          <w:rFonts w:ascii="Times New Roman" w:hAnsi="Times New Roman" w:hint="eastAsia"/>
          <w:szCs w:val="21"/>
        </w:rPr>
        <w:t xml:space="preserve"> </w:t>
      </w:r>
      <w:r w:rsidR="00D05687">
        <w:rPr>
          <w:rFonts w:ascii="Times New Roman" w:hAnsi="Times New Roman" w:hint="eastAsia"/>
          <w:szCs w:val="21"/>
        </w:rPr>
        <w:t xml:space="preserve">Sample information of </w:t>
      </w:r>
      <w:r w:rsidR="00D05687" w:rsidRPr="00A84300">
        <w:rPr>
          <w:rFonts w:ascii="Times New Roman" w:hAnsi="Times New Roman" w:hint="eastAsia"/>
          <w:color w:val="000000" w:themeColor="text1"/>
          <w:szCs w:val="21"/>
        </w:rPr>
        <w:t>RNA-</w:t>
      </w:r>
      <w:proofErr w:type="spellStart"/>
      <w:r w:rsidR="00D05687" w:rsidRPr="00A84300">
        <w:rPr>
          <w:rFonts w:ascii="Times New Roman" w:hAnsi="Times New Roman" w:hint="eastAsia"/>
          <w:color w:val="000000" w:themeColor="text1"/>
          <w:szCs w:val="21"/>
        </w:rPr>
        <w:t>seq</w:t>
      </w:r>
      <w:proofErr w:type="spellEnd"/>
      <w:r w:rsidR="00D05687">
        <w:rPr>
          <w:rFonts w:ascii="Times New Roman" w:hAnsi="Times New Roman" w:hint="eastAsia"/>
          <w:color w:val="000000" w:themeColor="text1"/>
          <w:szCs w:val="21"/>
        </w:rPr>
        <w:t xml:space="preserve"> </w:t>
      </w:r>
      <w:r w:rsidR="00D05687" w:rsidRPr="00A84300">
        <w:rPr>
          <w:rFonts w:ascii="Times New Roman" w:hAnsi="Times New Roman" w:hint="eastAsia"/>
          <w:color w:val="000000" w:themeColor="text1"/>
          <w:szCs w:val="21"/>
        </w:rPr>
        <w:t>of tree shrew</w:t>
      </w:r>
      <w:r w:rsidR="00D05687">
        <w:rPr>
          <w:rFonts w:ascii="Times New Roman" w:hAnsi="Times New Roman" w:hint="eastAsia"/>
          <w:szCs w:val="21"/>
        </w:rPr>
        <w:t xml:space="preserve"> from </w:t>
      </w:r>
      <w:r w:rsidR="00D05687" w:rsidRPr="00D05687">
        <w:rPr>
          <w:rFonts w:ascii="Times New Roman" w:hAnsi="Times New Roman"/>
          <w:szCs w:val="21"/>
        </w:rPr>
        <w:t>GEO</w:t>
      </w:r>
      <w:r w:rsidR="00D05687">
        <w:rPr>
          <w:rFonts w:ascii="Times New Roman" w:hAnsi="Times New Roman" w:hint="eastAsia"/>
          <w:szCs w:val="21"/>
        </w:rPr>
        <w:t xml:space="preserve"> or </w:t>
      </w:r>
      <w:r w:rsidR="005523F2">
        <w:rPr>
          <w:rFonts w:ascii="Times New Roman" w:hAnsi="Times New Roman" w:hint="eastAsia"/>
          <w:szCs w:val="21"/>
        </w:rPr>
        <w:t>treeshrewdb.org</w:t>
      </w:r>
    </w:p>
    <w:tbl>
      <w:tblPr>
        <w:tblW w:w="5000" w:type="pct"/>
        <w:tblLook w:val="04A0" w:firstRow="1" w:lastRow="0" w:firstColumn="1" w:lastColumn="0" w:noHBand="0" w:noVBand="1"/>
      </w:tblPr>
      <w:tblGrid>
        <w:gridCol w:w="2271"/>
        <w:gridCol w:w="1140"/>
        <w:gridCol w:w="1426"/>
        <w:gridCol w:w="1426"/>
        <w:gridCol w:w="1604"/>
        <w:gridCol w:w="6307"/>
      </w:tblGrid>
      <w:tr w:rsidR="00C9592A" w:rsidRPr="00D05687" w:rsidTr="00C9592A">
        <w:trPr>
          <w:trHeight w:val="276"/>
        </w:trPr>
        <w:tc>
          <w:tcPr>
            <w:tcW w:w="801" w:type="pct"/>
            <w:tcBorders>
              <w:top w:val="single" w:sz="4" w:space="0" w:color="auto"/>
              <w:left w:val="nil"/>
              <w:bottom w:val="single" w:sz="4" w:space="0" w:color="auto"/>
              <w:right w:val="nil"/>
            </w:tcBorders>
            <w:shd w:val="clear" w:color="auto" w:fill="auto"/>
            <w:vAlign w:val="center"/>
            <w:hideMark/>
          </w:tcPr>
          <w:p w:rsidR="00C9592A" w:rsidRPr="00D05687" w:rsidRDefault="00C9592A" w:rsidP="00D05687">
            <w:pPr>
              <w:widowControl/>
              <w:jc w:val="left"/>
              <w:rPr>
                <w:rFonts w:ascii="Times New Roman" w:eastAsia="宋体" w:hAnsi="Times New Roman" w:cs="Times New Roman"/>
                <w:bCs/>
                <w:color w:val="000000"/>
                <w:kern w:val="0"/>
                <w:sz w:val="18"/>
                <w:szCs w:val="18"/>
              </w:rPr>
            </w:pPr>
            <w:r w:rsidRPr="00D05687">
              <w:rPr>
                <w:rFonts w:ascii="Times New Roman" w:eastAsia="宋体" w:hAnsi="Times New Roman" w:cs="Times New Roman"/>
                <w:bCs/>
                <w:color w:val="000000"/>
                <w:kern w:val="0"/>
                <w:sz w:val="18"/>
                <w:szCs w:val="18"/>
              </w:rPr>
              <w:t>Sample Name</w:t>
            </w:r>
          </w:p>
        </w:tc>
        <w:tc>
          <w:tcPr>
            <w:tcW w:w="402" w:type="pct"/>
            <w:tcBorders>
              <w:top w:val="single" w:sz="4" w:space="0" w:color="auto"/>
              <w:left w:val="nil"/>
              <w:bottom w:val="single" w:sz="4" w:space="0" w:color="auto"/>
              <w:right w:val="nil"/>
            </w:tcBorders>
            <w:shd w:val="clear" w:color="auto" w:fill="auto"/>
            <w:vAlign w:val="center"/>
            <w:hideMark/>
          </w:tcPr>
          <w:p w:rsidR="00C9592A" w:rsidRPr="00D05687" w:rsidRDefault="00C9592A" w:rsidP="00D05687">
            <w:pPr>
              <w:widowControl/>
              <w:jc w:val="left"/>
              <w:rPr>
                <w:rFonts w:ascii="Times New Roman" w:eastAsia="宋体" w:hAnsi="Times New Roman" w:cs="Times New Roman"/>
                <w:bCs/>
                <w:color w:val="000000"/>
                <w:kern w:val="0"/>
                <w:sz w:val="18"/>
                <w:szCs w:val="18"/>
              </w:rPr>
            </w:pPr>
            <w:r w:rsidRPr="00D05687">
              <w:rPr>
                <w:rFonts w:ascii="Times New Roman" w:eastAsia="宋体" w:hAnsi="Times New Roman" w:cs="Times New Roman"/>
                <w:bCs/>
                <w:color w:val="000000"/>
                <w:kern w:val="0"/>
                <w:sz w:val="18"/>
                <w:szCs w:val="18"/>
              </w:rPr>
              <w:t>Submission</w:t>
            </w:r>
          </w:p>
        </w:tc>
        <w:tc>
          <w:tcPr>
            <w:tcW w:w="1006" w:type="pct"/>
            <w:gridSpan w:val="2"/>
            <w:tcBorders>
              <w:top w:val="single" w:sz="4" w:space="0" w:color="auto"/>
              <w:left w:val="nil"/>
              <w:bottom w:val="single" w:sz="4" w:space="0" w:color="auto"/>
              <w:right w:val="nil"/>
            </w:tcBorders>
            <w:shd w:val="clear" w:color="auto" w:fill="auto"/>
            <w:vAlign w:val="center"/>
            <w:hideMark/>
          </w:tcPr>
          <w:p w:rsidR="00C9592A" w:rsidRPr="00D05687" w:rsidRDefault="00C9592A" w:rsidP="00D05687">
            <w:pPr>
              <w:widowControl/>
              <w:jc w:val="left"/>
              <w:rPr>
                <w:rFonts w:ascii="Times New Roman" w:eastAsia="宋体" w:hAnsi="Times New Roman" w:cs="Times New Roman"/>
                <w:bCs/>
                <w:color w:val="000000"/>
                <w:kern w:val="0"/>
                <w:sz w:val="18"/>
                <w:szCs w:val="18"/>
              </w:rPr>
            </w:pPr>
            <w:r w:rsidRPr="00D05687">
              <w:rPr>
                <w:rFonts w:ascii="Times New Roman" w:eastAsia="宋体" w:hAnsi="Times New Roman" w:cs="Times New Roman"/>
                <w:bCs/>
                <w:color w:val="000000"/>
                <w:kern w:val="0"/>
                <w:sz w:val="18"/>
                <w:szCs w:val="18"/>
              </w:rPr>
              <w:t>GEO_ID/TSDB_ID</w:t>
            </w:r>
          </w:p>
        </w:tc>
        <w:tc>
          <w:tcPr>
            <w:tcW w:w="566" w:type="pct"/>
            <w:tcBorders>
              <w:top w:val="single" w:sz="4" w:space="0" w:color="auto"/>
              <w:left w:val="nil"/>
              <w:bottom w:val="single" w:sz="4" w:space="0" w:color="auto"/>
              <w:right w:val="nil"/>
            </w:tcBorders>
            <w:shd w:val="clear" w:color="auto" w:fill="auto"/>
            <w:vAlign w:val="center"/>
            <w:hideMark/>
          </w:tcPr>
          <w:p w:rsidR="00C9592A" w:rsidRPr="00D05687" w:rsidRDefault="00C9592A" w:rsidP="00D05687">
            <w:pPr>
              <w:widowControl/>
              <w:jc w:val="left"/>
              <w:rPr>
                <w:rFonts w:ascii="Times New Roman" w:eastAsia="宋体" w:hAnsi="Times New Roman" w:cs="Times New Roman"/>
                <w:bCs/>
                <w:color w:val="000000"/>
                <w:kern w:val="0"/>
                <w:sz w:val="18"/>
                <w:szCs w:val="18"/>
              </w:rPr>
            </w:pPr>
            <w:r w:rsidRPr="00D05687">
              <w:rPr>
                <w:rFonts w:ascii="Times New Roman" w:eastAsia="宋体" w:hAnsi="Times New Roman" w:cs="Times New Roman"/>
                <w:bCs/>
                <w:color w:val="000000"/>
                <w:kern w:val="0"/>
                <w:sz w:val="18"/>
                <w:szCs w:val="18"/>
              </w:rPr>
              <w:t>Reference</w:t>
            </w:r>
          </w:p>
        </w:tc>
        <w:tc>
          <w:tcPr>
            <w:tcW w:w="2225" w:type="pct"/>
            <w:tcBorders>
              <w:top w:val="single" w:sz="4" w:space="0" w:color="auto"/>
              <w:left w:val="nil"/>
              <w:bottom w:val="single" w:sz="4" w:space="0" w:color="auto"/>
              <w:right w:val="nil"/>
            </w:tcBorders>
            <w:shd w:val="clear" w:color="auto" w:fill="auto"/>
            <w:vAlign w:val="center"/>
            <w:hideMark/>
          </w:tcPr>
          <w:p w:rsidR="00C9592A" w:rsidRPr="00D05687" w:rsidRDefault="00C9592A" w:rsidP="00D05687">
            <w:pPr>
              <w:widowControl/>
              <w:jc w:val="left"/>
              <w:rPr>
                <w:rFonts w:ascii="Times New Roman" w:eastAsia="宋体" w:hAnsi="Times New Roman" w:cs="Times New Roman"/>
                <w:bCs/>
                <w:color w:val="000000"/>
                <w:kern w:val="0"/>
                <w:sz w:val="18"/>
                <w:szCs w:val="18"/>
              </w:rPr>
            </w:pPr>
            <w:r w:rsidRPr="00D05687">
              <w:rPr>
                <w:rFonts w:ascii="Times New Roman" w:eastAsia="宋体" w:hAnsi="Times New Roman" w:cs="Times New Roman"/>
                <w:bCs/>
                <w:color w:val="000000"/>
                <w:kern w:val="0"/>
                <w:sz w:val="18"/>
                <w:szCs w:val="18"/>
              </w:rPr>
              <w:t>Description</w:t>
            </w:r>
          </w:p>
        </w:tc>
      </w:tr>
      <w:tr w:rsidR="00C9592A" w:rsidRPr="00C9592A" w:rsidTr="00C9592A">
        <w:trPr>
          <w:trHeight w:val="276"/>
        </w:trPr>
        <w:tc>
          <w:tcPr>
            <w:tcW w:w="801"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Brain 1</w:t>
            </w:r>
          </w:p>
        </w:tc>
        <w:tc>
          <w:tcPr>
            <w:tcW w:w="402"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KIZ</w:t>
            </w:r>
          </w:p>
        </w:tc>
        <w:tc>
          <w:tcPr>
            <w:tcW w:w="503" w:type="pct"/>
            <w:tcBorders>
              <w:top w:val="nil"/>
              <w:left w:val="nil"/>
              <w:bottom w:val="nil"/>
              <w:right w:val="nil"/>
            </w:tcBorders>
            <w:shd w:val="clear" w:color="auto" w:fill="auto"/>
            <w:noWrap/>
            <w:vAlign w:val="center"/>
            <w:hideMark/>
          </w:tcPr>
          <w:p w:rsidR="00C9592A" w:rsidRPr="00F04844" w:rsidRDefault="00F04844" w:rsidP="00C9592A">
            <w:pPr>
              <w:widowControl/>
              <w:jc w:val="left"/>
              <w:rPr>
                <w:rFonts w:ascii="Times New Roman" w:eastAsia="宋体" w:hAnsi="Times New Roman" w:cs="Times New Roman"/>
                <w:kern w:val="0"/>
                <w:sz w:val="18"/>
                <w:szCs w:val="18"/>
              </w:rPr>
            </w:pPr>
            <w:hyperlink r:id="rId11" w:history="1">
              <w:r w:rsidR="00C9592A" w:rsidRPr="00F04844">
                <w:rPr>
                  <w:rFonts w:ascii="Times New Roman" w:eastAsia="宋体" w:hAnsi="Times New Roman" w:cs="Times New Roman"/>
                  <w:kern w:val="0"/>
                  <w:sz w:val="18"/>
                  <w:szCs w:val="18"/>
                </w:rPr>
                <w:t>SRX157964</w:t>
              </w:r>
            </w:hyperlink>
          </w:p>
        </w:tc>
        <w:tc>
          <w:tcPr>
            <w:tcW w:w="503"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p>
        </w:tc>
        <w:tc>
          <w:tcPr>
            <w:tcW w:w="566" w:type="pct"/>
            <w:tcBorders>
              <w:top w:val="nil"/>
              <w:left w:val="nil"/>
              <w:bottom w:val="nil"/>
              <w:right w:val="nil"/>
            </w:tcBorders>
            <w:shd w:val="clear" w:color="auto" w:fill="auto"/>
            <w:noWrap/>
            <w:vAlign w:val="center"/>
            <w:hideMark/>
          </w:tcPr>
          <w:p w:rsidR="00C9592A" w:rsidRPr="00F04844" w:rsidRDefault="00F04844" w:rsidP="00C9592A">
            <w:pPr>
              <w:widowControl/>
              <w:jc w:val="left"/>
              <w:rPr>
                <w:rFonts w:ascii="Times New Roman" w:eastAsia="宋体" w:hAnsi="Times New Roman" w:cs="Times New Roman"/>
                <w:kern w:val="0"/>
                <w:sz w:val="18"/>
                <w:szCs w:val="18"/>
              </w:rPr>
            </w:pPr>
            <w:hyperlink r:id="rId12" w:history="1">
              <w:r w:rsidR="00AC785D" w:rsidRPr="00F04844">
                <w:rPr>
                  <w:rFonts w:ascii="Times New Roman" w:eastAsia="宋体" w:hAnsi="Times New Roman" w:cs="Times New Roman"/>
                  <w:kern w:val="0"/>
                  <w:sz w:val="18"/>
                  <w:szCs w:val="18"/>
                </w:rPr>
                <w:t>Fan</w:t>
              </w:r>
              <w:r w:rsidR="00C9592A" w:rsidRPr="00F04844">
                <w:rPr>
                  <w:rFonts w:ascii="Times New Roman" w:eastAsia="宋体" w:hAnsi="Times New Roman" w:cs="Times New Roman"/>
                  <w:kern w:val="0"/>
                  <w:sz w:val="18"/>
                  <w:szCs w:val="18"/>
                </w:rPr>
                <w:t xml:space="preserve"> et al</w:t>
              </w:r>
              <w:r w:rsidR="00AC785D" w:rsidRPr="00F04844">
                <w:rPr>
                  <w:rFonts w:ascii="Times New Roman" w:eastAsia="宋体" w:hAnsi="Times New Roman" w:cs="Times New Roman" w:hint="eastAsia"/>
                  <w:kern w:val="0"/>
                  <w:sz w:val="18"/>
                  <w:szCs w:val="18"/>
                </w:rPr>
                <w:t>.</w:t>
              </w:r>
              <w:r w:rsidR="00C9592A" w:rsidRPr="00F04844">
                <w:rPr>
                  <w:rFonts w:ascii="Times New Roman" w:eastAsia="宋体" w:hAnsi="Times New Roman" w:cs="Times New Roman"/>
                  <w:kern w:val="0"/>
                  <w:sz w:val="18"/>
                  <w:szCs w:val="18"/>
                </w:rPr>
                <w:t>, 2013</w:t>
              </w:r>
            </w:hyperlink>
          </w:p>
        </w:tc>
        <w:tc>
          <w:tcPr>
            <w:tcW w:w="2225"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r w:rsidRPr="00F04844">
              <w:rPr>
                <w:rFonts w:ascii="Times New Roman" w:eastAsia="宋体" w:hAnsi="Times New Roman" w:cs="Times New Roman"/>
                <w:kern w:val="0"/>
                <w:sz w:val="18"/>
                <w:szCs w:val="18"/>
              </w:rPr>
              <w:t>Brain tissue RNA-</w:t>
            </w:r>
            <w:proofErr w:type="spellStart"/>
            <w:r w:rsidRPr="00F04844">
              <w:rPr>
                <w:rFonts w:ascii="Times New Roman" w:eastAsia="宋体" w:hAnsi="Times New Roman" w:cs="Times New Roman"/>
                <w:kern w:val="0"/>
                <w:sz w:val="18"/>
                <w:szCs w:val="18"/>
              </w:rPr>
              <w:t>seq</w:t>
            </w:r>
            <w:proofErr w:type="spellEnd"/>
          </w:p>
        </w:tc>
      </w:tr>
      <w:tr w:rsidR="00C9592A" w:rsidRPr="00C9592A" w:rsidTr="00C9592A">
        <w:trPr>
          <w:trHeight w:val="276"/>
        </w:trPr>
        <w:tc>
          <w:tcPr>
            <w:tcW w:w="801"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Brain 2</w:t>
            </w:r>
          </w:p>
        </w:tc>
        <w:tc>
          <w:tcPr>
            <w:tcW w:w="402"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KIZ</w:t>
            </w:r>
          </w:p>
        </w:tc>
        <w:tc>
          <w:tcPr>
            <w:tcW w:w="503" w:type="pct"/>
            <w:tcBorders>
              <w:top w:val="nil"/>
              <w:left w:val="nil"/>
              <w:bottom w:val="nil"/>
              <w:right w:val="nil"/>
            </w:tcBorders>
            <w:shd w:val="clear" w:color="auto" w:fill="auto"/>
            <w:noWrap/>
            <w:vAlign w:val="center"/>
            <w:hideMark/>
          </w:tcPr>
          <w:p w:rsidR="00C9592A" w:rsidRPr="00F04844" w:rsidRDefault="00F04844" w:rsidP="00C9592A">
            <w:pPr>
              <w:widowControl/>
              <w:jc w:val="left"/>
              <w:rPr>
                <w:rFonts w:ascii="Times New Roman" w:eastAsia="宋体" w:hAnsi="Times New Roman" w:cs="Times New Roman"/>
                <w:kern w:val="0"/>
                <w:sz w:val="18"/>
                <w:szCs w:val="18"/>
              </w:rPr>
            </w:pPr>
            <w:hyperlink r:id="rId13" w:history="1">
              <w:r w:rsidR="00C9592A" w:rsidRPr="00F04844">
                <w:rPr>
                  <w:rFonts w:ascii="Times New Roman" w:eastAsia="宋体" w:hAnsi="Times New Roman" w:cs="Times New Roman"/>
                  <w:kern w:val="0"/>
                  <w:sz w:val="18"/>
                  <w:szCs w:val="18"/>
                </w:rPr>
                <w:t>SRX3358316</w:t>
              </w:r>
            </w:hyperlink>
          </w:p>
        </w:tc>
        <w:tc>
          <w:tcPr>
            <w:tcW w:w="503"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p>
        </w:tc>
        <w:tc>
          <w:tcPr>
            <w:tcW w:w="566" w:type="pct"/>
            <w:tcBorders>
              <w:top w:val="nil"/>
              <w:left w:val="nil"/>
              <w:bottom w:val="nil"/>
              <w:right w:val="nil"/>
            </w:tcBorders>
            <w:shd w:val="clear" w:color="auto" w:fill="auto"/>
            <w:noWrap/>
            <w:vAlign w:val="center"/>
            <w:hideMark/>
          </w:tcPr>
          <w:p w:rsidR="00C9592A" w:rsidRPr="00F04844" w:rsidRDefault="00F04844" w:rsidP="00AC785D">
            <w:pPr>
              <w:widowControl/>
              <w:jc w:val="left"/>
              <w:rPr>
                <w:rFonts w:ascii="Times New Roman" w:eastAsia="宋体" w:hAnsi="Times New Roman" w:cs="Times New Roman"/>
                <w:kern w:val="0"/>
                <w:sz w:val="18"/>
                <w:szCs w:val="18"/>
              </w:rPr>
            </w:pPr>
            <w:hyperlink r:id="rId14" w:history="1">
              <w:r w:rsidR="00C9592A" w:rsidRPr="00F04844">
                <w:rPr>
                  <w:rFonts w:ascii="Times New Roman" w:eastAsia="宋体" w:hAnsi="Times New Roman" w:cs="Times New Roman"/>
                  <w:kern w:val="0"/>
                  <w:sz w:val="18"/>
                  <w:szCs w:val="18"/>
                </w:rPr>
                <w:t>Fan et al</w:t>
              </w:r>
              <w:r w:rsidR="00AC785D" w:rsidRPr="00F04844">
                <w:rPr>
                  <w:rFonts w:ascii="Times New Roman" w:eastAsia="宋体" w:hAnsi="Times New Roman" w:cs="Times New Roman" w:hint="eastAsia"/>
                  <w:kern w:val="0"/>
                  <w:sz w:val="18"/>
                  <w:szCs w:val="18"/>
                </w:rPr>
                <w:t>.</w:t>
              </w:r>
              <w:r w:rsidR="00C9592A" w:rsidRPr="00F04844">
                <w:rPr>
                  <w:rFonts w:ascii="Times New Roman" w:eastAsia="宋体" w:hAnsi="Times New Roman" w:cs="Times New Roman"/>
                  <w:kern w:val="0"/>
                  <w:sz w:val="18"/>
                  <w:szCs w:val="18"/>
                </w:rPr>
                <w:t>, 2018</w:t>
              </w:r>
            </w:hyperlink>
          </w:p>
        </w:tc>
        <w:tc>
          <w:tcPr>
            <w:tcW w:w="2225"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r w:rsidRPr="00F04844">
              <w:rPr>
                <w:rFonts w:ascii="Times New Roman" w:eastAsia="宋体" w:hAnsi="Times New Roman" w:cs="Times New Roman"/>
                <w:kern w:val="0"/>
                <w:sz w:val="18"/>
                <w:szCs w:val="18"/>
              </w:rPr>
              <w:t>Brain tissue RNA-</w:t>
            </w:r>
            <w:proofErr w:type="spellStart"/>
            <w:r w:rsidRPr="00F04844">
              <w:rPr>
                <w:rFonts w:ascii="Times New Roman" w:eastAsia="宋体" w:hAnsi="Times New Roman" w:cs="Times New Roman"/>
                <w:kern w:val="0"/>
                <w:sz w:val="18"/>
                <w:szCs w:val="18"/>
              </w:rPr>
              <w:t>seq</w:t>
            </w:r>
            <w:proofErr w:type="spellEnd"/>
          </w:p>
        </w:tc>
      </w:tr>
      <w:tr w:rsidR="00C9592A" w:rsidRPr="00C9592A" w:rsidTr="00C9592A">
        <w:trPr>
          <w:trHeight w:val="276"/>
        </w:trPr>
        <w:tc>
          <w:tcPr>
            <w:tcW w:w="801"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Brain 3</w:t>
            </w:r>
          </w:p>
        </w:tc>
        <w:tc>
          <w:tcPr>
            <w:tcW w:w="402"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KIZ</w:t>
            </w:r>
          </w:p>
        </w:tc>
        <w:tc>
          <w:tcPr>
            <w:tcW w:w="503" w:type="pct"/>
            <w:tcBorders>
              <w:top w:val="nil"/>
              <w:left w:val="nil"/>
              <w:bottom w:val="nil"/>
              <w:right w:val="nil"/>
            </w:tcBorders>
            <w:shd w:val="clear" w:color="auto" w:fill="auto"/>
            <w:noWrap/>
            <w:vAlign w:val="center"/>
            <w:hideMark/>
          </w:tcPr>
          <w:p w:rsidR="00C9592A" w:rsidRPr="00F04844" w:rsidRDefault="00F04844" w:rsidP="00C9592A">
            <w:pPr>
              <w:widowControl/>
              <w:jc w:val="left"/>
              <w:rPr>
                <w:rFonts w:ascii="Times New Roman" w:eastAsia="宋体" w:hAnsi="Times New Roman" w:cs="Times New Roman"/>
                <w:kern w:val="0"/>
                <w:sz w:val="18"/>
                <w:szCs w:val="18"/>
              </w:rPr>
            </w:pPr>
            <w:hyperlink r:id="rId15" w:history="1">
              <w:r w:rsidR="00C9592A" w:rsidRPr="00F04844">
                <w:rPr>
                  <w:rFonts w:ascii="Times New Roman" w:eastAsia="宋体" w:hAnsi="Times New Roman" w:cs="Times New Roman"/>
                  <w:kern w:val="0"/>
                  <w:sz w:val="18"/>
                  <w:szCs w:val="18"/>
                </w:rPr>
                <w:t>SRX3358319</w:t>
              </w:r>
            </w:hyperlink>
          </w:p>
        </w:tc>
        <w:tc>
          <w:tcPr>
            <w:tcW w:w="503"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p>
        </w:tc>
        <w:tc>
          <w:tcPr>
            <w:tcW w:w="566" w:type="pct"/>
            <w:tcBorders>
              <w:top w:val="nil"/>
              <w:left w:val="nil"/>
              <w:bottom w:val="nil"/>
              <w:right w:val="nil"/>
            </w:tcBorders>
            <w:shd w:val="clear" w:color="auto" w:fill="auto"/>
            <w:noWrap/>
            <w:vAlign w:val="center"/>
            <w:hideMark/>
          </w:tcPr>
          <w:p w:rsidR="00C9592A" w:rsidRPr="00F04844" w:rsidRDefault="00F04844" w:rsidP="00AC785D">
            <w:pPr>
              <w:widowControl/>
              <w:jc w:val="left"/>
              <w:rPr>
                <w:rFonts w:ascii="Times New Roman" w:eastAsia="宋体" w:hAnsi="Times New Roman" w:cs="Times New Roman"/>
                <w:kern w:val="0"/>
                <w:sz w:val="18"/>
                <w:szCs w:val="18"/>
              </w:rPr>
            </w:pPr>
            <w:hyperlink r:id="rId16" w:history="1">
              <w:r w:rsidR="00C9592A" w:rsidRPr="00F04844">
                <w:rPr>
                  <w:rFonts w:ascii="Times New Roman" w:eastAsia="宋体" w:hAnsi="Times New Roman" w:cs="Times New Roman"/>
                  <w:kern w:val="0"/>
                  <w:sz w:val="18"/>
                  <w:szCs w:val="18"/>
                </w:rPr>
                <w:t>Fan et al</w:t>
              </w:r>
              <w:r w:rsidR="00AC785D" w:rsidRPr="00F04844">
                <w:rPr>
                  <w:rFonts w:ascii="Times New Roman" w:eastAsia="宋体" w:hAnsi="Times New Roman" w:cs="Times New Roman" w:hint="eastAsia"/>
                  <w:kern w:val="0"/>
                  <w:sz w:val="18"/>
                  <w:szCs w:val="18"/>
                </w:rPr>
                <w:t>.</w:t>
              </w:r>
              <w:r w:rsidR="00C9592A" w:rsidRPr="00F04844">
                <w:rPr>
                  <w:rFonts w:ascii="Times New Roman" w:eastAsia="宋体" w:hAnsi="Times New Roman" w:cs="Times New Roman"/>
                  <w:kern w:val="0"/>
                  <w:sz w:val="18"/>
                  <w:szCs w:val="18"/>
                </w:rPr>
                <w:t>, 2018</w:t>
              </w:r>
            </w:hyperlink>
          </w:p>
        </w:tc>
        <w:tc>
          <w:tcPr>
            <w:tcW w:w="2225"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r w:rsidRPr="00F04844">
              <w:rPr>
                <w:rFonts w:ascii="Times New Roman" w:eastAsia="宋体" w:hAnsi="Times New Roman" w:cs="Times New Roman"/>
                <w:kern w:val="0"/>
                <w:sz w:val="18"/>
                <w:szCs w:val="18"/>
              </w:rPr>
              <w:t>Brain tissue RNA-</w:t>
            </w:r>
            <w:proofErr w:type="spellStart"/>
            <w:r w:rsidRPr="00F04844">
              <w:rPr>
                <w:rFonts w:ascii="Times New Roman" w:eastAsia="宋体" w:hAnsi="Times New Roman" w:cs="Times New Roman"/>
                <w:kern w:val="0"/>
                <w:sz w:val="18"/>
                <w:szCs w:val="18"/>
              </w:rPr>
              <w:t>seq</w:t>
            </w:r>
            <w:proofErr w:type="spellEnd"/>
          </w:p>
        </w:tc>
      </w:tr>
      <w:tr w:rsidR="00C9592A" w:rsidRPr="00C9592A" w:rsidTr="00C9592A">
        <w:trPr>
          <w:trHeight w:val="276"/>
        </w:trPr>
        <w:tc>
          <w:tcPr>
            <w:tcW w:w="801"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Cortex 1</w:t>
            </w:r>
          </w:p>
        </w:tc>
        <w:tc>
          <w:tcPr>
            <w:tcW w:w="402"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KIZ</w:t>
            </w:r>
          </w:p>
        </w:tc>
        <w:tc>
          <w:tcPr>
            <w:tcW w:w="503" w:type="pct"/>
            <w:tcBorders>
              <w:top w:val="nil"/>
              <w:left w:val="nil"/>
              <w:bottom w:val="nil"/>
              <w:right w:val="nil"/>
            </w:tcBorders>
            <w:shd w:val="clear" w:color="auto" w:fill="auto"/>
            <w:noWrap/>
            <w:vAlign w:val="center"/>
            <w:hideMark/>
          </w:tcPr>
          <w:p w:rsidR="00C9592A" w:rsidRPr="00F04844" w:rsidRDefault="00F04844" w:rsidP="00C9592A">
            <w:pPr>
              <w:widowControl/>
              <w:jc w:val="left"/>
              <w:rPr>
                <w:rFonts w:ascii="Times New Roman" w:eastAsia="宋体" w:hAnsi="Times New Roman" w:cs="Times New Roman"/>
                <w:kern w:val="0"/>
                <w:sz w:val="18"/>
                <w:szCs w:val="18"/>
              </w:rPr>
            </w:pPr>
            <w:hyperlink r:id="rId17" w:history="1">
              <w:r w:rsidR="00C9592A" w:rsidRPr="00F04844">
                <w:rPr>
                  <w:rFonts w:ascii="Times New Roman" w:eastAsia="宋体" w:hAnsi="Times New Roman" w:cs="Times New Roman"/>
                  <w:kern w:val="0"/>
                  <w:sz w:val="18"/>
                  <w:szCs w:val="18"/>
                </w:rPr>
                <w:t>SRX3341772</w:t>
              </w:r>
            </w:hyperlink>
          </w:p>
        </w:tc>
        <w:tc>
          <w:tcPr>
            <w:tcW w:w="503"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p>
        </w:tc>
        <w:tc>
          <w:tcPr>
            <w:tcW w:w="566" w:type="pct"/>
            <w:tcBorders>
              <w:top w:val="nil"/>
              <w:left w:val="nil"/>
              <w:bottom w:val="nil"/>
              <w:right w:val="nil"/>
            </w:tcBorders>
            <w:shd w:val="clear" w:color="auto" w:fill="auto"/>
            <w:noWrap/>
            <w:vAlign w:val="center"/>
            <w:hideMark/>
          </w:tcPr>
          <w:p w:rsidR="00C9592A" w:rsidRPr="00F04844" w:rsidRDefault="00F04844" w:rsidP="00AC785D">
            <w:pPr>
              <w:widowControl/>
              <w:jc w:val="left"/>
              <w:rPr>
                <w:rFonts w:ascii="Times New Roman" w:eastAsia="宋体" w:hAnsi="Times New Roman" w:cs="Times New Roman"/>
                <w:kern w:val="0"/>
                <w:sz w:val="18"/>
                <w:szCs w:val="18"/>
              </w:rPr>
            </w:pPr>
            <w:hyperlink r:id="rId18" w:history="1">
              <w:r w:rsidR="00C9592A" w:rsidRPr="00F04844">
                <w:rPr>
                  <w:rFonts w:ascii="Times New Roman" w:eastAsia="宋体" w:hAnsi="Times New Roman" w:cs="Times New Roman"/>
                  <w:kern w:val="0"/>
                  <w:sz w:val="18"/>
                  <w:szCs w:val="18"/>
                </w:rPr>
                <w:t>Fan et al</w:t>
              </w:r>
              <w:r w:rsidR="00AC785D" w:rsidRPr="00F04844">
                <w:rPr>
                  <w:rFonts w:ascii="Times New Roman" w:eastAsia="宋体" w:hAnsi="Times New Roman" w:cs="Times New Roman" w:hint="eastAsia"/>
                  <w:kern w:val="0"/>
                  <w:sz w:val="18"/>
                  <w:szCs w:val="18"/>
                </w:rPr>
                <w:t>.</w:t>
              </w:r>
              <w:r w:rsidR="00C9592A" w:rsidRPr="00F04844">
                <w:rPr>
                  <w:rFonts w:ascii="Times New Roman" w:eastAsia="宋体" w:hAnsi="Times New Roman" w:cs="Times New Roman"/>
                  <w:kern w:val="0"/>
                  <w:sz w:val="18"/>
                  <w:szCs w:val="18"/>
                </w:rPr>
                <w:t>, 2018</w:t>
              </w:r>
            </w:hyperlink>
          </w:p>
        </w:tc>
        <w:tc>
          <w:tcPr>
            <w:tcW w:w="2225"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r w:rsidRPr="00F04844">
              <w:rPr>
                <w:rFonts w:ascii="Times New Roman" w:eastAsia="宋体" w:hAnsi="Times New Roman" w:cs="Times New Roman"/>
                <w:kern w:val="0"/>
                <w:sz w:val="18"/>
                <w:szCs w:val="18"/>
              </w:rPr>
              <w:t>Cortex tissue RNA-</w:t>
            </w:r>
            <w:proofErr w:type="spellStart"/>
            <w:r w:rsidRPr="00F04844">
              <w:rPr>
                <w:rFonts w:ascii="Times New Roman" w:eastAsia="宋体" w:hAnsi="Times New Roman" w:cs="Times New Roman"/>
                <w:kern w:val="0"/>
                <w:sz w:val="18"/>
                <w:szCs w:val="18"/>
              </w:rPr>
              <w:t>seq</w:t>
            </w:r>
            <w:proofErr w:type="spellEnd"/>
          </w:p>
        </w:tc>
      </w:tr>
      <w:tr w:rsidR="00C9592A" w:rsidRPr="00C9592A" w:rsidTr="00C9592A">
        <w:trPr>
          <w:trHeight w:val="276"/>
        </w:trPr>
        <w:tc>
          <w:tcPr>
            <w:tcW w:w="801"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Cortex 2</w:t>
            </w:r>
          </w:p>
        </w:tc>
        <w:tc>
          <w:tcPr>
            <w:tcW w:w="402"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KIZ</w:t>
            </w:r>
          </w:p>
        </w:tc>
        <w:tc>
          <w:tcPr>
            <w:tcW w:w="503" w:type="pct"/>
            <w:tcBorders>
              <w:top w:val="nil"/>
              <w:left w:val="nil"/>
              <w:bottom w:val="nil"/>
              <w:right w:val="nil"/>
            </w:tcBorders>
            <w:shd w:val="clear" w:color="auto" w:fill="auto"/>
            <w:noWrap/>
            <w:vAlign w:val="center"/>
            <w:hideMark/>
          </w:tcPr>
          <w:p w:rsidR="00C9592A" w:rsidRPr="00F04844" w:rsidRDefault="00F04844" w:rsidP="00C9592A">
            <w:pPr>
              <w:widowControl/>
              <w:jc w:val="left"/>
              <w:rPr>
                <w:rFonts w:ascii="Times New Roman" w:eastAsia="宋体" w:hAnsi="Times New Roman" w:cs="Times New Roman"/>
                <w:kern w:val="0"/>
                <w:sz w:val="18"/>
                <w:szCs w:val="18"/>
              </w:rPr>
            </w:pPr>
            <w:hyperlink r:id="rId19" w:history="1">
              <w:r w:rsidR="00C9592A" w:rsidRPr="00F04844">
                <w:rPr>
                  <w:rFonts w:ascii="Times New Roman" w:eastAsia="宋体" w:hAnsi="Times New Roman" w:cs="Times New Roman"/>
                  <w:kern w:val="0"/>
                  <w:sz w:val="18"/>
                  <w:szCs w:val="18"/>
                </w:rPr>
                <w:t>SRX3358317</w:t>
              </w:r>
            </w:hyperlink>
          </w:p>
        </w:tc>
        <w:tc>
          <w:tcPr>
            <w:tcW w:w="503"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p>
        </w:tc>
        <w:tc>
          <w:tcPr>
            <w:tcW w:w="566" w:type="pct"/>
            <w:tcBorders>
              <w:top w:val="nil"/>
              <w:left w:val="nil"/>
              <w:bottom w:val="nil"/>
              <w:right w:val="nil"/>
            </w:tcBorders>
            <w:shd w:val="clear" w:color="auto" w:fill="auto"/>
            <w:noWrap/>
            <w:vAlign w:val="center"/>
            <w:hideMark/>
          </w:tcPr>
          <w:p w:rsidR="00C9592A" w:rsidRPr="00F04844" w:rsidRDefault="00F04844" w:rsidP="00AC785D">
            <w:pPr>
              <w:widowControl/>
              <w:jc w:val="left"/>
              <w:rPr>
                <w:rFonts w:ascii="Times New Roman" w:eastAsia="宋体" w:hAnsi="Times New Roman" w:cs="Times New Roman"/>
                <w:kern w:val="0"/>
                <w:sz w:val="18"/>
                <w:szCs w:val="18"/>
              </w:rPr>
            </w:pPr>
            <w:hyperlink r:id="rId20" w:history="1">
              <w:r w:rsidR="00C9592A" w:rsidRPr="00F04844">
                <w:rPr>
                  <w:rFonts w:ascii="Times New Roman" w:eastAsia="宋体" w:hAnsi="Times New Roman" w:cs="Times New Roman"/>
                  <w:kern w:val="0"/>
                  <w:sz w:val="18"/>
                  <w:szCs w:val="18"/>
                </w:rPr>
                <w:t>Fan et al</w:t>
              </w:r>
              <w:r w:rsidR="00AC785D" w:rsidRPr="00F04844">
                <w:rPr>
                  <w:rFonts w:ascii="Times New Roman" w:eastAsia="宋体" w:hAnsi="Times New Roman" w:cs="Times New Roman" w:hint="eastAsia"/>
                  <w:kern w:val="0"/>
                  <w:sz w:val="18"/>
                  <w:szCs w:val="18"/>
                </w:rPr>
                <w:t>.</w:t>
              </w:r>
              <w:r w:rsidR="00C9592A" w:rsidRPr="00F04844">
                <w:rPr>
                  <w:rFonts w:ascii="Times New Roman" w:eastAsia="宋体" w:hAnsi="Times New Roman" w:cs="Times New Roman"/>
                  <w:kern w:val="0"/>
                  <w:sz w:val="18"/>
                  <w:szCs w:val="18"/>
                </w:rPr>
                <w:t>, 2018</w:t>
              </w:r>
            </w:hyperlink>
          </w:p>
        </w:tc>
        <w:tc>
          <w:tcPr>
            <w:tcW w:w="2225"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r w:rsidRPr="00F04844">
              <w:rPr>
                <w:rFonts w:ascii="Times New Roman" w:eastAsia="宋体" w:hAnsi="Times New Roman" w:cs="Times New Roman"/>
                <w:kern w:val="0"/>
                <w:sz w:val="18"/>
                <w:szCs w:val="18"/>
              </w:rPr>
              <w:t>Cortex tissue RNA-</w:t>
            </w:r>
            <w:proofErr w:type="spellStart"/>
            <w:r w:rsidRPr="00F04844">
              <w:rPr>
                <w:rFonts w:ascii="Times New Roman" w:eastAsia="宋体" w:hAnsi="Times New Roman" w:cs="Times New Roman"/>
                <w:kern w:val="0"/>
                <w:sz w:val="18"/>
                <w:szCs w:val="18"/>
              </w:rPr>
              <w:t>seq</w:t>
            </w:r>
            <w:proofErr w:type="spellEnd"/>
          </w:p>
        </w:tc>
      </w:tr>
      <w:tr w:rsidR="00C9592A" w:rsidRPr="00C9592A" w:rsidTr="00C9592A">
        <w:trPr>
          <w:trHeight w:val="276"/>
        </w:trPr>
        <w:tc>
          <w:tcPr>
            <w:tcW w:w="801"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Hippocampus 1</w:t>
            </w:r>
          </w:p>
        </w:tc>
        <w:tc>
          <w:tcPr>
            <w:tcW w:w="402"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KIZ</w:t>
            </w:r>
          </w:p>
        </w:tc>
        <w:tc>
          <w:tcPr>
            <w:tcW w:w="503" w:type="pct"/>
            <w:tcBorders>
              <w:top w:val="nil"/>
              <w:left w:val="nil"/>
              <w:bottom w:val="nil"/>
              <w:right w:val="nil"/>
            </w:tcBorders>
            <w:shd w:val="clear" w:color="auto" w:fill="auto"/>
            <w:noWrap/>
            <w:vAlign w:val="center"/>
            <w:hideMark/>
          </w:tcPr>
          <w:p w:rsidR="00C9592A" w:rsidRPr="00F04844" w:rsidRDefault="00F04844" w:rsidP="00C9592A">
            <w:pPr>
              <w:widowControl/>
              <w:jc w:val="left"/>
              <w:rPr>
                <w:rFonts w:ascii="Times New Roman" w:eastAsia="宋体" w:hAnsi="Times New Roman" w:cs="Times New Roman"/>
                <w:kern w:val="0"/>
                <w:sz w:val="18"/>
                <w:szCs w:val="18"/>
              </w:rPr>
            </w:pPr>
            <w:hyperlink r:id="rId21" w:history="1">
              <w:r w:rsidR="00C9592A" w:rsidRPr="00F04844">
                <w:rPr>
                  <w:rFonts w:ascii="Times New Roman" w:eastAsia="宋体" w:hAnsi="Times New Roman" w:cs="Times New Roman"/>
                  <w:kern w:val="0"/>
                  <w:sz w:val="18"/>
                  <w:szCs w:val="18"/>
                </w:rPr>
                <w:t>SRX3358315</w:t>
              </w:r>
            </w:hyperlink>
          </w:p>
        </w:tc>
        <w:tc>
          <w:tcPr>
            <w:tcW w:w="503"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p>
        </w:tc>
        <w:tc>
          <w:tcPr>
            <w:tcW w:w="566" w:type="pct"/>
            <w:tcBorders>
              <w:top w:val="nil"/>
              <w:left w:val="nil"/>
              <w:bottom w:val="nil"/>
              <w:right w:val="nil"/>
            </w:tcBorders>
            <w:shd w:val="clear" w:color="auto" w:fill="auto"/>
            <w:noWrap/>
            <w:vAlign w:val="center"/>
            <w:hideMark/>
          </w:tcPr>
          <w:p w:rsidR="00C9592A" w:rsidRPr="00F04844" w:rsidRDefault="00F04844" w:rsidP="00AC785D">
            <w:pPr>
              <w:widowControl/>
              <w:jc w:val="left"/>
              <w:rPr>
                <w:rFonts w:ascii="Times New Roman" w:eastAsia="宋体" w:hAnsi="Times New Roman" w:cs="Times New Roman"/>
                <w:kern w:val="0"/>
                <w:sz w:val="18"/>
                <w:szCs w:val="18"/>
              </w:rPr>
            </w:pPr>
            <w:hyperlink r:id="rId22" w:history="1">
              <w:r w:rsidR="00C9592A" w:rsidRPr="00F04844">
                <w:rPr>
                  <w:rFonts w:ascii="Times New Roman" w:eastAsia="宋体" w:hAnsi="Times New Roman" w:cs="Times New Roman"/>
                  <w:kern w:val="0"/>
                  <w:sz w:val="18"/>
                  <w:szCs w:val="18"/>
                </w:rPr>
                <w:t>Fan et al</w:t>
              </w:r>
              <w:r w:rsidR="00AC785D" w:rsidRPr="00F04844">
                <w:rPr>
                  <w:rFonts w:ascii="Times New Roman" w:eastAsia="宋体" w:hAnsi="Times New Roman" w:cs="Times New Roman" w:hint="eastAsia"/>
                  <w:kern w:val="0"/>
                  <w:sz w:val="18"/>
                  <w:szCs w:val="18"/>
                </w:rPr>
                <w:t>.</w:t>
              </w:r>
              <w:r w:rsidR="00C9592A" w:rsidRPr="00F04844">
                <w:rPr>
                  <w:rFonts w:ascii="Times New Roman" w:eastAsia="宋体" w:hAnsi="Times New Roman" w:cs="Times New Roman"/>
                  <w:kern w:val="0"/>
                  <w:sz w:val="18"/>
                  <w:szCs w:val="18"/>
                </w:rPr>
                <w:t>, 2018</w:t>
              </w:r>
            </w:hyperlink>
          </w:p>
        </w:tc>
        <w:tc>
          <w:tcPr>
            <w:tcW w:w="2225"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r w:rsidRPr="00F04844">
              <w:rPr>
                <w:rFonts w:ascii="Times New Roman" w:eastAsia="宋体" w:hAnsi="Times New Roman" w:cs="Times New Roman"/>
                <w:kern w:val="0"/>
                <w:sz w:val="18"/>
                <w:szCs w:val="18"/>
              </w:rPr>
              <w:t>Hippocampus tissue RNA-</w:t>
            </w:r>
            <w:proofErr w:type="spellStart"/>
            <w:r w:rsidRPr="00F04844">
              <w:rPr>
                <w:rFonts w:ascii="Times New Roman" w:eastAsia="宋体" w:hAnsi="Times New Roman" w:cs="Times New Roman"/>
                <w:kern w:val="0"/>
                <w:sz w:val="18"/>
                <w:szCs w:val="18"/>
              </w:rPr>
              <w:t>seq</w:t>
            </w:r>
            <w:proofErr w:type="spellEnd"/>
          </w:p>
        </w:tc>
      </w:tr>
      <w:tr w:rsidR="00C9592A" w:rsidRPr="00C9592A" w:rsidTr="00C9592A">
        <w:trPr>
          <w:trHeight w:val="276"/>
        </w:trPr>
        <w:tc>
          <w:tcPr>
            <w:tcW w:w="801" w:type="pct"/>
            <w:tcBorders>
              <w:top w:val="nil"/>
              <w:left w:val="nil"/>
              <w:bottom w:val="nil"/>
              <w:right w:val="nil"/>
            </w:tcBorders>
            <w:shd w:val="clear" w:color="auto" w:fill="auto"/>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Hippocampus 2</w:t>
            </w:r>
          </w:p>
        </w:tc>
        <w:tc>
          <w:tcPr>
            <w:tcW w:w="402"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KIZ</w:t>
            </w:r>
          </w:p>
        </w:tc>
        <w:tc>
          <w:tcPr>
            <w:tcW w:w="503" w:type="pct"/>
            <w:tcBorders>
              <w:top w:val="nil"/>
              <w:left w:val="nil"/>
              <w:bottom w:val="nil"/>
              <w:right w:val="nil"/>
            </w:tcBorders>
            <w:shd w:val="clear" w:color="auto" w:fill="auto"/>
            <w:noWrap/>
            <w:vAlign w:val="center"/>
            <w:hideMark/>
          </w:tcPr>
          <w:p w:rsidR="00C9592A" w:rsidRPr="00F04844" w:rsidRDefault="00F04844" w:rsidP="00C9592A">
            <w:pPr>
              <w:widowControl/>
              <w:jc w:val="left"/>
              <w:rPr>
                <w:rFonts w:ascii="Times New Roman" w:eastAsia="宋体" w:hAnsi="Times New Roman" w:cs="Times New Roman"/>
                <w:kern w:val="0"/>
                <w:sz w:val="18"/>
                <w:szCs w:val="18"/>
              </w:rPr>
            </w:pPr>
            <w:hyperlink r:id="rId23" w:history="1">
              <w:r w:rsidR="00C9592A" w:rsidRPr="00F04844">
                <w:rPr>
                  <w:rFonts w:ascii="Times New Roman" w:eastAsia="宋体" w:hAnsi="Times New Roman" w:cs="Times New Roman"/>
                  <w:kern w:val="0"/>
                  <w:sz w:val="18"/>
                  <w:szCs w:val="18"/>
                </w:rPr>
                <w:t>SRX3358318</w:t>
              </w:r>
            </w:hyperlink>
          </w:p>
        </w:tc>
        <w:tc>
          <w:tcPr>
            <w:tcW w:w="503"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p>
        </w:tc>
        <w:tc>
          <w:tcPr>
            <w:tcW w:w="566" w:type="pct"/>
            <w:tcBorders>
              <w:top w:val="nil"/>
              <w:left w:val="nil"/>
              <w:bottom w:val="nil"/>
              <w:right w:val="nil"/>
            </w:tcBorders>
            <w:shd w:val="clear" w:color="auto" w:fill="auto"/>
            <w:noWrap/>
            <w:vAlign w:val="center"/>
            <w:hideMark/>
          </w:tcPr>
          <w:p w:rsidR="00C9592A" w:rsidRPr="00F04844" w:rsidRDefault="00F04844" w:rsidP="00AC785D">
            <w:pPr>
              <w:widowControl/>
              <w:jc w:val="left"/>
              <w:rPr>
                <w:rFonts w:ascii="Times New Roman" w:eastAsia="宋体" w:hAnsi="Times New Roman" w:cs="Times New Roman"/>
                <w:kern w:val="0"/>
                <w:sz w:val="18"/>
                <w:szCs w:val="18"/>
              </w:rPr>
            </w:pPr>
            <w:hyperlink r:id="rId24" w:history="1">
              <w:r w:rsidR="00C9592A" w:rsidRPr="00F04844">
                <w:rPr>
                  <w:rFonts w:ascii="Times New Roman" w:eastAsia="宋体" w:hAnsi="Times New Roman" w:cs="Times New Roman"/>
                  <w:kern w:val="0"/>
                  <w:sz w:val="18"/>
                  <w:szCs w:val="18"/>
                </w:rPr>
                <w:t>Fan et al</w:t>
              </w:r>
              <w:r w:rsidR="00AC785D" w:rsidRPr="00F04844">
                <w:rPr>
                  <w:rFonts w:ascii="Times New Roman" w:eastAsia="宋体" w:hAnsi="Times New Roman" w:cs="Times New Roman" w:hint="eastAsia"/>
                  <w:kern w:val="0"/>
                  <w:sz w:val="18"/>
                  <w:szCs w:val="18"/>
                </w:rPr>
                <w:t>.</w:t>
              </w:r>
              <w:r w:rsidR="00C9592A" w:rsidRPr="00F04844">
                <w:rPr>
                  <w:rFonts w:ascii="Times New Roman" w:eastAsia="宋体" w:hAnsi="Times New Roman" w:cs="Times New Roman"/>
                  <w:kern w:val="0"/>
                  <w:sz w:val="18"/>
                  <w:szCs w:val="18"/>
                </w:rPr>
                <w:t>, 2018</w:t>
              </w:r>
            </w:hyperlink>
          </w:p>
        </w:tc>
        <w:tc>
          <w:tcPr>
            <w:tcW w:w="2225"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r w:rsidRPr="00F04844">
              <w:rPr>
                <w:rFonts w:ascii="Times New Roman" w:eastAsia="宋体" w:hAnsi="Times New Roman" w:cs="Times New Roman"/>
                <w:kern w:val="0"/>
                <w:sz w:val="18"/>
                <w:szCs w:val="18"/>
              </w:rPr>
              <w:t>Hippocampus tissue RNA-</w:t>
            </w:r>
            <w:proofErr w:type="spellStart"/>
            <w:r w:rsidRPr="00F04844">
              <w:rPr>
                <w:rFonts w:ascii="Times New Roman" w:eastAsia="宋体" w:hAnsi="Times New Roman" w:cs="Times New Roman"/>
                <w:kern w:val="0"/>
                <w:sz w:val="18"/>
                <w:szCs w:val="18"/>
              </w:rPr>
              <w:t>seq</w:t>
            </w:r>
            <w:proofErr w:type="spellEnd"/>
          </w:p>
        </w:tc>
      </w:tr>
      <w:tr w:rsidR="00C9592A" w:rsidRPr="00C9592A" w:rsidTr="00C9592A">
        <w:trPr>
          <w:trHeight w:val="276"/>
        </w:trPr>
        <w:tc>
          <w:tcPr>
            <w:tcW w:w="801"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Heart</w:t>
            </w:r>
          </w:p>
        </w:tc>
        <w:tc>
          <w:tcPr>
            <w:tcW w:w="402"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KIZ</w:t>
            </w:r>
          </w:p>
        </w:tc>
        <w:tc>
          <w:tcPr>
            <w:tcW w:w="503" w:type="pct"/>
            <w:tcBorders>
              <w:top w:val="nil"/>
              <w:left w:val="nil"/>
              <w:bottom w:val="nil"/>
              <w:right w:val="nil"/>
            </w:tcBorders>
            <w:shd w:val="clear" w:color="auto" w:fill="auto"/>
            <w:noWrap/>
            <w:vAlign w:val="center"/>
            <w:hideMark/>
          </w:tcPr>
          <w:p w:rsidR="00C9592A" w:rsidRPr="00F04844" w:rsidRDefault="00F04844" w:rsidP="00C9592A">
            <w:pPr>
              <w:widowControl/>
              <w:jc w:val="left"/>
              <w:rPr>
                <w:rFonts w:ascii="Times New Roman" w:eastAsia="宋体" w:hAnsi="Times New Roman" w:cs="Times New Roman"/>
                <w:kern w:val="0"/>
                <w:sz w:val="18"/>
                <w:szCs w:val="18"/>
              </w:rPr>
            </w:pPr>
            <w:hyperlink r:id="rId25" w:history="1">
              <w:r w:rsidR="00C9592A" w:rsidRPr="00F04844">
                <w:rPr>
                  <w:rFonts w:ascii="Times New Roman" w:eastAsia="宋体" w:hAnsi="Times New Roman" w:cs="Times New Roman"/>
                  <w:kern w:val="0"/>
                  <w:sz w:val="18"/>
                  <w:szCs w:val="18"/>
                </w:rPr>
                <w:t>SRX157962</w:t>
              </w:r>
            </w:hyperlink>
          </w:p>
        </w:tc>
        <w:tc>
          <w:tcPr>
            <w:tcW w:w="503"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p>
        </w:tc>
        <w:tc>
          <w:tcPr>
            <w:tcW w:w="566" w:type="pct"/>
            <w:tcBorders>
              <w:top w:val="nil"/>
              <w:left w:val="nil"/>
              <w:bottom w:val="nil"/>
              <w:right w:val="nil"/>
            </w:tcBorders>
            <w:shd w:val="clear" w:color="auto" w:fill="auto"/>
            <w:noWrap/>
            <w:vAlign w:val="center"/>
            <w:hideMark/>
          </w:tcPr>
          <w:p w:rsidR="00C9592A" w:rsidRPr="00F04844" w:rsidRDefault="00F04844" w:rsidP="00AC785D">
            <w:pPr>
              <w:widowControl/>
              <w:jc w:val="left"/>
              <w:rPr>
                <w:rFonts w:ascii="Times New Roman" w:eastAsia="宋体" w:hAnsi="Times New Roman" w:cs="Times New Roman"/>
                <w:kern w:val="0"/>
                <w:sz w:val="18"/>
                <w:szCs w:val="18"/>
              </w:rPr>
            </w:pPr>
            <w:hyperlink r:id="rId26" w:history="1">
              <w:r w:rsidR="00C9592A" w:rsidRPr="00F04844">
                <w:rPr>
                  <w:rFonts w:ascii="Times New Roman" w:eastAsia="宋体" w:hAnsi="Times New Roman" w:cs="Times New Roman"/>
                  <w:kern w:val="0"/>
                  <w:sz w:val="18"/>
                  <w:szCs w:val="18"/>
                </w:rPr>
                <w:t>Fan et al</w:t>
              </w:r>
              <w:r w:rsidR="00AC785D" w:rsidRPr="00F04844">
                <w:rPr>
                  <w:rFonts w:ascii="Times New Roman" w:eastAsia="宋体" w:hAnsi="Times New Roman" w:cs="Times New Roman" w:hint="eastAsia"/>
                  <w:kern w:val="0"/>
                  <w:sz w:val="18"/>
                  <w:szCs w:val="18"/>
                </w:rPr>
                <w:t>.</w:t>
              </w:r>
              <w:r w:rsidR="00C9592A" w:rsidRPr="00F04844">
                <w:rPr>
                  <w:rFonts w:ascii="Times New Roman" w:eastAsia="宋体" w:hAnsi="Times New Roman" w:cs="Times New Roman"/>
                  <w:kern w:val="0"/>
                  <w:sz w:val="18"/>
                  <w:szCs w:val="18"/>
                </w:rPr>
                <w:t>, 2013</w:t>
              </w:r>
            </w:hyperlink>
          </w:p>
        </w:tc>
        <w:tc>
          <w:tcPr>
            <w:tcW w:w="2225"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r w:rsidRPr="00F04844">
              <w:rPr>
                <w:rFonts w:ascii="Times New Roman" w:eastAsia="宋体" w:hAnsi="Times New Roman" w:cs="Times New Roman"/>
                <w:kern w:val="0"/>
                <w:sz w:val="18"/>
                <w:szCs w:val="18"/>
              </w:rPr>
              <w:t>Heart tissue RNA-</w:t>
            </w:r>
            <w:proofErr w:type="spellStart"/>
            <w:r w:rsidRPr="00F04844">
              <w:rPr>
                <w:rFonts w:ascii="Times New Roman" w:eastAsia="宋体" w:hAnsi="Times New Roman" w:cs="Times New Roman"/>
                <w:kern w:val="0"/>
                <w:sz w:val="18"/>
                <w:szCs w:val="18"/>
              </w:rPr>
              <w:t>seq</w:t>
            </w:r>
            <w:proofErr w:type="spellEnd"/>
          </w:p>
        </w:tc>
      </w:tr>
      <w:tr w:rsidR="00C9592A" w:rsidRPr="00C9592A" w:rsidTr="00C9592A">
        <w:trPr>
          <w:trHeight w:val="276"/>
        </w:trPr>
        <w:tc>
          <w:tcPr>
            <w:tcW w:w="801"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Pancreas</w:t>
            </w:r>
          </w:p>
        </w:tc>
        <w:tc>
          <w:tcPr>
            <w:tcW w:w="402"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KIZ</w:t>
            </w:r>
          </w:p>
        </w:tc>
        <w:tc>
          <w:tcPr>
            <w:tcW w:w="503" w:type="pct"/>
            <w:tcBorders>
              <w:top w:val="nil"/>
              <w:left w:val="nil"/>
              <w:bottom w:val="nil"/>
              <w:right w:val="nil"/>
            </w:tcBorders>
            <w:shd w:val="clear" w:color="auto" w:fill="auto"/>
            <w:noWrap/>
            <w:vAlign w:val="center"/>
            <w:hideMark/>
          </w:tcPr>
          <w:p w:rsidR="00C9592A" w:rsidRPr="00F04844" w:rsidRDefault="00F04844" w:rsidP="00C9592A">
            <w:pPr>
              <w:widowControl/>
              <w:jc w:val="left"/>
              <w:rPr>
                <w:rFonts w:ascii="Times New Roman" w:eastAsia="宋体" w:hAnsi="Times New Roman" w:cs="Times New Roman"/>
                <w:kern w:val="0"/>
                <w:sz w:val="18"/>
                <w:szCs w:val="18"/>
              </w:rPr>
            </w:pPr>
            <w:hyperlink r:id="rId27" w:history="1">
              <w:r w:rsidR="00C9592A" w:rsidRPr="00F04844">
                <w:rPr>
                  <w:rFonts w:ascii="Times New Roman" w:eastAsia="宋体" w:hAnsi="Times New Roman" w:cs="Times New Roman"/>
                  <w:kern w:val="0"/>
                  <w:sz w:val="18"/>
                  <w:szCs w:val="18"/>
                </w:rPr>
                <w:t>SRX157961</w:t>
              </w:r>
            </w:hyperlink>
          </w:p>
        </w:tc>
        <w:tc>
          <w:tcPr>
            <w:tcW w:w="503"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p>
        </w:tc>
        <w:tc>
          <w:tcPr>
            <w:tcW w:w="566" w:type="pct"/>
            <w:tcBorders>
              <w:top w:val="nil"/>
              <w:left w:val="nil"/>
              <w:bottom w:val="nil"/>
              <w:right w:val="nil"/>
            </w:tcBorders>
            <w:shd w:val="clear" w:color="auto" w:fill="auto"/>
            <w:noWrap/>
            <w:vAlign w:val="center"/>
            <w:hideMark/>
          </w:tcPr>
          <w:p w:rsidR="00C9592A" w:rsidRPr="00F04844" w:rsidRDefault="00F04844" w:rsidP="00AC785D">
            <w:pPr>
              <w:widowControl/>
              <w:jc w:val="left"/>
              <w:rPr>
                <w:rFonts w:ascii="Times New Roman" w:eastAsia="宋体" w:hAnsi="Times New Roman" w:cs="Times New Roman"/>
                <w:kern w:val="0"/>
                <w:sz w:val="18"/>
                <w:szCs w:val="18"/>
              </w:rPr>
            </w:pPr>
            <w:hyperlink r:id="rId28" w:history="1">
              <w:r w:rsidR="00C9592A" w:rsidRPr="00F04844">
                <w:rPr>
                  <w:rFonts w:ascii="Times New Roman" w:eastAsia="宋体" w:hAnsi="Times New Roman" w:cs="Times New Roman"/>
                  <w:kern w:val="0"/>
                  <w:sz w:val="18"/>
                  <w:szCs w:val="18"/>
                </w:rPr>
                <w:t>Fan et al</w:t>
              </w:r>
              <w:r w:rsidR="00AC785D" w:rsidRPr="00F04844">
                <w:rPr>
                  <w:rFonts w:ascii="Times New Roman" w:eastAsia="宋体" w:hAnsi="Times New Roman" w:cs="Times New Roman" w:hint="eastAsia"/>
                  <w:kern w:val="0"/>
                  <w:sz w:val="18"/>
                  <w:szCs w:val="18"/>
                </w:rPr>
                <w:t>.</w:t>
              </w:r>
              <w:r w:rsidR="00C9592A" w:rsidRPr="00F04844">
                <w:rPr>
                  <w:rFonts w:ascii="Times New Roman" w:eastAsia="宋体" w:hAnsi="Times New Roman" w:cs="Times New Roman"/>
                  <w:kern w:val="0"/>
                  <w:sz w:val="18"/>
                  <w:szCs w:val="18"/>
                </w:rPr>
                <w:t>, 2013</w:t>
              </w:r>
            </w:hyperlink>
          </w:p>
        </w:tc>
        <w:tc>
          <w:tcPr>
            <w:tcW w:w="2225"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r w:rsidRPr="00F04844">
              <w:rPr>
                <w:rFonts w:ascii="Times New Roman" w:eastAsia="宋体" w:hAnsi="Times New Roman" w:cs="Times New Roman"/>
                <w:kern w:val="0"/>
                <w:sz w:val="18"/>
                <w:szCs w:val="18"/>
              </w:rPr>
              <w:t>Pancreas tissue RNA-</w:t>
            </w:r>
            <w:proofErr w:type="spellStart"/>
            <w:r w:rsidRPr="00F04844">
              <w:rPr>
                <w:rFonts w:ascii="Times New Roman" w:eastAsia="宋体" w:hAnsi="Times New Roman" w:cs="Times New Roman"/>
                <w:kern w:val="0"/>
                <w:sz w:val="18"/>
                <w:szCs w:val="18"/>
              </w:rPr>
              <w:t>seq</w:t>
            </w:r>
            <w:proofErr w:type="spellEnd"/>
          </w:p>
        </w:tc>
        <w:bookmarkStart w:id="2" w:name="_GoBack"/>
        <w:bookmarkEnd w:id="2"/>
      </w:tr>
      <w:tr w:rsidR="00C9592A" w:rsidRPr="00C9592A" w:rsidTr="00C9592A">
        <w:trPr>
          <w:trHeight w:val="276"/>
        </w:trPr>
        <w:tc>
          <w:tcPr>
            <w:tcW w:w="801"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Kidney</w:t>
            </w:r>
          </w:p>
        </w:tc>
        <w:tc>
          <w:tcPr>
            <w:tcW w:w="402"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KIZ</w:t>
            </w:r>
          </w:p>
        </w:tc>
        <w:tc>
          <w:tcPr>
            <w:tcW w:w="503" w:type="pct"/>
            <w:tcBorders>
              <w:top w:val="nil"/>
              <w:left w:val="nil"/>
              <w:bottom w:val="nil"/>
              <w:right w:val="nil"/>
            </w:tcBorders>
            <w:shd w:val="clear" w:color="auto" w:fill="auto"/>
            <w:noWrap/>
            <w:vAlign w:val="center"/>
            <w:hideMark/>
          </w:tcPr>
          <w:p w:rsidR="00C9592A" w:rsidRPr="00F04844" w:rsidRDefault="00F04844" w:rsidP="00C9592A">
            <w:pPr>
              <w:widowControl/>
              <w:jc w:val="left"/>
              <w:rPr>
                <w:rFonts w:ascii="Times New Roman" w:eastAsia="宋体" w:hAnsi="Times New Roman" w:cs="Times New Roman"/>
                <w:kern w:val="0"/>
                <w:sz w:val="18"/>
                <w:szCs w:val="18"/>
              </w:rPr>
            </w:pPr>
            <w:hyperlink r:id="rId29" w:history="1">
              <w:r w:rsidR="00C9592A" w:rsidRPr="00F04844">
                <w:rPr>
                  <w:rFonts w:ascii="Times New Roman" w:eastAsia="宋体" w:hAnsi="Times New Roman" w:cs="Times New Roman"/>
                  <w:kern w:val="0"/>
                  <w:sz w:val="18"/>
                  <w:szCs w:val="18"/>
                </w:rPr>
                <w:t>SRX157960</w:t>
              </w:r>
            </w:hyperlink>
          </w:p>
        </w:tc>
        <w:tc>
          <w:tcPr>
            <w:tcW w:w="503"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p>
        </w:tc>
        <w:tc>
          <w:tcPr>
            <w:tcW w:w="566" w:type="pct"/>
            <w:tcBorders>
              <w:top w:val="nil"/>
              <w:left w:val="nil"/>
              <w:bottom w:val="nil"/>
              <w:right w:val="nil"/>
            </w:tcBorders>
            <w:shd w:val="clear" w:color="auto" w:fill="auto"/>
            <w:noWrap/>
            <w:vAlign w:val="center"/>
            <w:hideMark/>
          </w:tcPr>
          <w:p w:rsidR="00C9592A" w:rsidRPr="00F04844" w:rsidRDefault="00F04844" w:rsidP="00AC785D">
            <w:pPr>
              <w:widowControl/>
              <w:jc w:val="left"/>
              <w:rPr>
                <w:rFonts w:ascii="Times New Roman" w:eastAsia="宋体" w:hAnsi="Times New Roman" w:cs="Times New Roman"/>
                <w:kern w:val="0"/>
                <w:sz w:val="18"/>
                <w:szCs w:val="18"/>
              </w:rPr>
            </w:pPr>
            <w:hyperlink r:id="rId30" w:history="1">
              <w:r w:rsidR="00C9592A" w:rsidRPr="00F04844">
                <w:rPr>
                  <w:rFonts w:ascii="Times New Roman" w:eastAsia="宋体" w:hAnsi="Times New Roman" w:cs="Times New Roman"/>
                  <w:kern w:val="0"/>
                  <w:sz w:val="18"/>
                  <w:szCs w:val="18"/>
                </w:rPr>
                <w:t>Fan et al</w:t>
              </w:r>
              <w:r w:rsidR="00AC785D" w:rsidRPr="00F04844">
                <w:rPr>
                  <w:rFonts w:ascii="Times New Roman" w:eastAsia="宋体" w:hAnsi="Times New Roman" w:cs="Times New Roman" w:hint="eastAsia"/>
                  <w:kern w:val="0"/>
                  <w:sz w:val="18"/>
                  <w:szCs w:val="18"/>
                </w:rPr>
                <w:t>.</w:t>
              </w:r>
              <w:r w:rsidR="00C9592A" w:rsidRPr="00F04844">
                <w:rPr>
                  <w:rFonts w:ascii="Times New Roman" w:eastAsia="宋体" w:hAnsi="Times New Roman" w:cs="Times New Roman"/>
                  <w:kern w:val="0"/>
                  <w:sz w:val="18"/>
                  <w:szCs w:val="18"/>
                </w:rPr>
                <w:t>, 2013</w:t>
              </w:r>
            </w:hyperlink>
          </w:p>
        </w:tc>
        <w:tc>
          <w:tcPr>
            <w:tcW w:w="2225"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r w:rsidRPr="00F04844">
              <w:rPr>
                <w:rFonts w:ascii="Times New Roman" w:eastAsia="宋体" w:hAnsi="Times New Roman" w:cs="Times New Roman"/>
                <w:kern w:val="0"/>
                <w:sz w:val="18"/>
                <w:szCs w:val="18"/>
              </w:rPr>
              <w:t>Kidney tissue RNA-</w:t>
            </w:r>
            <w:proofErr w:type="spellStart"/>
            <w:r w:rsidRPr="00F04844">
              <w:rPr>
                <w:rFonts w:ascii="Times New Roman" w:eastAsia="宋体" w:hAnsi="Times New Roman" w:cs="Times New Roman"/>
                <w:kern w:val="0"/>
                <w:sz w:val="18"/>
                <w:szCs w:val="18"/>
              </w:rPr>
              <w:t>seq</w:t>
            </w:r>
            <w:proofErr w:type="spellEnd"/>
          </w:p>
        </w:tc>
      </w:tr>
      <w:tr w:rsidR="00C9592A" w:rsidRPr="00C9592A" w:rsidTr="00C9592A">
        <w:trPr>
          <w:trHeight w:val="276"/>
        </w:trPr>
        <w:tc>
          <w:tcPr>
            <w:tcW w:w="801"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Ovary</w:t>
            </w:r>
          </w:p>
        </w:tc>
        <w:tc>
          <w:tcPr>
            <w:tcW w:w="402"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KIZ</w:t>
            </w:r>
          </w:p>
        </w:tc>
        <w:tc>
          <w:tcPr>
            <w:tcW w:w="503" w:type="pct"/>
            <w:tcBorders>
              <w:top w:val="nil"/>
              <w:left w:val="nil"/>
              <w:bottom w:val="nil"/>
              <w:right w:val="nil"/>
            </w:tcBorders>
            <w:shd w:val="clear" w:color="auto" w:fill="auto"/>
            <w:noWrap/>
            <w:vAlign w:val="center"/>
            <w:hideMark/>
          </w:tcPr>
          <w:p w:rsidR="00C9592A" w:rsidRPr="00F04844" w:rsidRDefault="00F04844" w:rsidP="00C9592A">
            <w:pPr>
              <w:widowControl/>
              <w:jc w:val="left"/>
              <w:rPr>
                <w:rFonts w:ascii="Times New Roman" w:eastAsia="宋体" w:hAnsi="Times New Roman" w:cs="Times New Roman"/>
                <w:kern w:val="0"/>
                <w:sz w:val="18"/>
                <w:szCs w:val="18"/>
              </w:rPr>
            </w:pPr>
            <w:hyperlink r:id="rId31" w:history="1">
              <w:r w:rsidR="00C9592A" w:rsidRPr="00F04844">
                <w:rPr>
                  <w:rFonts w:ascii="Times New Roman" w:eastAsia="宋体" w:hAnsi="Times New Roman" w:cs="Times New Roman"/>
                  <w:kern w:val="0"/>
                  <w:sz w:val="18"/>
                  <w:szCs w:val="18"/>
                </w:rPr>
                <w:t>SRX157966</w:t>
              </w:r>
            </w:hyperlink>
          </w:p>
        </w:tc>
        <w:tc>
          <w:tcPr>
            <w:tcW w:w="503"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p>
        </w:tc>
        <w:tc>
          <w:tcPr>
            <w:tcW w:w="566" w:type="pct"/>
            <w:tcBorders>
              <w:top w:val="nil"/>
              <w:left w:val="nil"/>
              <w:bottom w:val="nil"/>
              <w:right w:val="nil"/>
            </w:tcBorders>
            <w:shd w:val="clear" w:color="auto" w:fill="auto"/>
            <w:noWrap/>
            <w:vAlign w:val="center"/>
            <w:hideMark/>
          </w:tcPr>
          <w:p w:rsidR="00C9592A" w:rsidRPr="00F04844" w:rsidRDefault="00F04844" w:rsidP="00AC785D">
            <w:pPr>
              <w:widowControl/>
              <w:jc w:val="left"/>
              <w:rPr>
                <w:rFonts w:ascii="Times New Roman" w:eastAsia="宋体" w:hAnsi="Times New Roman" w:cs="Times New Roman"/>
                <w:kern w:val="0"/>
                <w:sz w:val="18"/>
                <w:szCs w:val="18"/>
              </w:rPr>
            </w:pPr>
            <w:hyperlink r:id="rId32" w:history="1">
              <w:r w:rsidR="00C9592A" w:rsidRPr="00F04844">
                <w:rPr>
                  <w:rFonts w:ascii="Times New Roman" w:eastAsia="宋体" w:hAnsi="Times New Roman" w:cs="Times New Roman"/>
                  <w:kern w:val="0"/>
                  <w:sz w:val="18"/>
                  <w:szCs w:val="18"/>
                </w:rPr>
                <w:t>Fan et al</w:t>
              </w:r>
              <w:r w:rsidR="00AC785D" w:rsidRPr="00F04844">
                <w:rPr>
                  <w:rFonts w:ascii="Times New Roman" w:eastAsia="宋体" w:hAnsi="Times New Roman" w:cs="Times New Roman" w:hint="eastAsia"/>
                  <w:kern w:val="0"/>
                  <w:sz w:val="18"/>
                  <w:szCs w:val="18"/>
                </w:rPr>
                <w:t>.</w:t>
              </w:r>
              <w:r w:rsidR="00C9592A" w:rsidRPr="00F04844">
                <w:rPr>
                  <w:rFonts w:ascii="Times New Roman" w:eastAsia="宋体" w:hAnsi="Times New Roman" w:cs="Times New Roman"/>
                  <w:kern w:val="0"/>
                  <w:sz w:val="18"/>
                  <w:szCs w:val="18"/>
                </w:rPr>
                <w:t>, 2013</w:t>
              </w:r>
            </w:hyperlink>
          </w:p>
        </w:tc>
        <w:tc>
          <w:tcPr>
            <w:tcW w:w="2225"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r w:rsidRPr="00F04844">
              <w:rPr>
                <w:rFonts w:ascii="Times New Roman" w:eastAsia="宋体" w:hAnsi="Times New Roman" w:cs="Times New Roman"/>
                <w:kern w:val="0"/>
                <w:sz w:val="18"/>
                <w:szCs w:val="18"/>
              </w:rPr>
              <w:t>Ovary tissue RNA-</w:t>
            </w:r>
            <w:proofErr w:type="spellStart"/>
            <w:r w:rsidRPr="00F04844">
              <w:rPr>
                <w:rFonts w:ascii="Times New Roman" w:eastAsia="宋体" w:hAnsi="Times New Roman" w:cs="Times New Roman"/>
                <w:kern w:val="0"/>
                <w:sz w:val="18"/>
                <w:szCs w:val="18"/>
              </w:rPr>
              <w:t>seq</w:t>
            </w:r>
            <w:proofErr w:type="spellEnd"/>
          </w:p>
        </w:tc>
      </w:tr>
      <w:tr w:rsidR="00C9592A" w:rsidRPr="00C9592A" w:rsidTr="00C9592A">
        <w:trPr>
          <w:trHeight w:val="276"/>
        </w:trPr>
        <w:tc>
          <w:tcPr>
            <w:tcW w:w="801"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Testis</w:t>
            </w:r>
          </w:p>
        </w:tc>
        <w:tc>
          <w:tcPr>
            <w:tcW w:w="402"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KIZ</w:t>
            </w:r>
          </w:p>
        </w:tc>
        <w:tc>
          <w:tcPr>
            <w:tcW w:w="503" w:type="pct"/>
            <w:tcBorders>
              <w:top w:val="nil"/>
              <w:left w:val="nil"/>
              <w:bottom w:val="nil"/>
              <w:right w:val="nil"/>
            </w:tcBorders>
            <w:shd w:val="clear" w:color="auto" w:fill="auto"/>
            <w:noWrap/>
            <w:vAlign w:val="center"/>
            <w:hideMark/>
          </w:tcPr>
          <w:p w:rsidR="00C9592A" w:rsidRPr="00F04844" w:rsidRDefault="00F04844" w:rsidP="00C9592A">
            <w:pPr>
              <w:widowControl/>
              <w:jc w:val="left"/>
              <w:rPr>
                <w:rFonts w:ascii="Times New Roman" w:eastAsia="宋体" w:hAnsi="Times New Roman" w:cs="Times New Roman"/>
                <w:kern w:val="0"/>
                <w:sz w:val="18"/>
                <w:szCs w:val="18"/>
              </w:rPr>
            </w:pPr>
            <w:hyperlink r:id="rId33" w:history="1">
              <w:r w:rsidR="00C9592A" w:rsidRPr="00F04844">
                <w:rPr>
                  <w:rFonts w:ascii="Times New Roman" w:eastAsia="宋体" w:hAnsi="Times New Roman" w:cs="Times New Roman"/>
                  <w:kern w:val="0"/>
                  <w:sz w:val="18"/>
                  <w:szCs w:val="18"/>
                </w:rPr>
                <w:t>SRX157965</w:t>
              </w:r>
            </w:hyperlink>
          </w:p>
        </w:tc>
        <w:tc>
          <w:tcPr>
            <w:tcW w:w="503"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p>
        </w:tc>
        <w:tc>
          <w:tcPr>
            <w:tcW w:w="566" w:type="pct"/>
            <w:tcBorders>
              <w:top w:val="nil"/>
              <w:left w:val="nil"/>
              <w:bottom w:val="nil"/>
              <w:right w:val="nil"/>
            </w:tcBorders>
            <w:shd w:val="clear" w:color="auto" w:fill="auto"/>
            <w:noWrap/>
            <w:vAlign w:val="center"/>
            <w:hideMark/>
          </w:tcPr>
          <w:p w:rsidR="00C9592A" w:rsidRPr="00F04844" w:rsidRDefault="00F04844" w:rsidP="00AC785D">
            <w:pPr>
              <w:widowControl/>
              <w:jc w:val="left"/>
              <w:rPr>
                <w:rFonts w:ascii="Times New Roman" w:eastAsia="宋体" w:hAnsi="Times New Roman" w:cs="Times New Roman"/>
                <w:kern w:val="0"/>
                <w:sz w:val="18"/>
                <w:szCs w:val="18"/>
              </w:rPr>
            </w:pPr>
            <w:hyperlink r:id="rId34" w:history="1">
              <w:r w:rsidR="00C9592A" w:rsidRPr="00F04844">
                <w:rPr>
                  <w:rFonts w:ascii="Times New Roman" w:eastAsia="宋体" w:hAnsi="Times New Roman" w:cs="Times New Roman"/>
                  <w:kern w:val="0"/>
                  <w:sz w:val="18"/>
                  <w:szCs w:val="18"/>
                </w:rPr>
                <w:t>Fan et al</w:t>
              </w:r>
              <w:r w:rsidR="00AC785D" w:rsidRPr="00F04844">
                <w:rPr>
                  <w:rFonts w:ascii="Times New Roman" w:eastAsia="宋体" w:hAnsi="Times New Roman" w:cs="Times New Roman" w:hint="eastAsia"/>
                  <w:kern w:val="0"/>
                  <w:sz w:val="18"/>
                  <w:szCs w:val="18"/>
                </w:rPr>
                <w:t>.</w:t>
              </w:r>
              <w:r w:rsidR="00C9592A" w:rsidRPr="00F04844">
                <w:rPr>
                  <w:rFonts w:ascii="Times New Roman" w:eastAsia="宋体" w:hAnsi="Times New Roman" w:cs="Times New Roman"/>
                  <w:kern w:val="0"/>
                  <w:sz w:val="18"/>
                  <w:szCs w:val="18"/>
                </w:rPr>
                <w:t>, 2013</w:t>
              </w:r>
            </w:hyperlink>
          </w:p>
        </w:tc>
        <w:tc>
          <w:tcPr>
            <w:tcW w:w="2225"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r w:rsidRPr="00F04844">
              <w:rPr>
                <w:rFonts w:ascii="Times New Roman" w:eastAsia="宋体" w:hAnsi="Times New Roman" w:cs="Times New Roman"/>
                <w:kern w:val="0"/>
                <w:sz w:val="18"/>
                <w:szCs w:val="18"/>
              </w:rPr>
              <w:t>Testis tissue RNA-</w:t>
            </w:r>
            <w:proofErr w:type="spellStart"/>
            <w:r w:rsidRPr="00F04844">
              <w:rPr>
                <w:rFonts w:ascii="Times New Roman" w:eastAsia="宋体" w:hAnsi="Times New Roman" w:cs="Times New Roman"/>
                <w:kern w:val="0"/>
                <w:sz w:val="18"/>
                <w:szCs w:val="18"/>
              </w:rPr>
              <w:t>seq</w:t>
            </w:r>
            <w:proofErr w:type="spellEnd"/>
          </w:p>
        </w:tc>
      </w:tr>
      <w:tr w:rsidR="00C9592A" w:rsidRPr="00C9592A" w:rsidTr="00C9592A">
        <w:trPr>
          <w:trHeight w:val="276"/>
        </w:trPr>
        <w:tc>
          <w:tcPr>
            <w:tcW w:w="801"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Liver</w:t>
            </w:r>
          </w:p>
        </w:tc>
        <w:tc>
          <w:tcPr>
            <w:tcW w:w="402"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KIZ</w:t>
            </w:r>
          </w:p>
        </w:tc>
        <w:tc>
          <w:tcPr>
            <w:tcW w:w="503" w:type="pct"/>
            <w:tcBorders>
              <w:top w:val="nil"/>
              <w:left w:val="nil"/>
              <w:bottom w:val="nil"/>
              <w:right w:val="nil"/>
            </w:tcBorders>
            <w:shd w:val="clear" w:color="auto" w:fill="auto"/>
            <w:noWrap/>
            <w:vAlign w:val="center"/>
            <w:hideMark/>
          </w:tcPr>
          <w:p w:rsidR="00C9592A" w:rsidRPr="00F04844" w:rsidRDefault="00F04844" w:rsidP="00C9592A">
            <w:pPr>
              <w:widowControl/>
              <w:jc w:val="left"/>
              <w:rPr>
                <w:rFonts w:ascii="Times New Roman" w:eastAsia="宋体" w:hAnsi="Times New Roman" w:cs="Times New Roman"/>
                <w:kern w:val="0"/>
                <w:sz w:val="18"/>
                <w:szCs w:val="18"/>
              </w:rPr>
            </w:pPr>
            <w:hyperlink r:id="rId35" w:history="1">
              <w:r w:rsidR="00C9592A" w:rsidRPr="00F04844">
                <w:rPr>
                  <w:rFonts w:ascii="Times New Roman" w:eastAsia="宋体" w:hAnsi="Times New Roman" w:cs="Times New Roman"/>
                  <w:kern w:val="0"/>
                  <w:sz w:val="18"/>
                  <w:szCs w:val="18"/>
                </w:rPr>
                <w:t>SRX157963</w:t>
              </w:r>
            </w:hyperlink>
          </w:p>
        </w:tc>
        <w:tc>
          <w:tcPr>
            <w:tcW w:w="503"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p>
        </w:tc>
        <w:tc>
          <w:tcPr>
            <w:tcW w:w="566" w:type="pct"/>
            <w:tcBorders>
              <w:top w:val="nil"/>
              <w:left w:val="nil"/>
              <w:bottom w:val="nil"/>
              <w:right w:val="nil"/>
            </w:tcBorders>
            <w:shd w:val="clear" w:color="auto" w:fill="auto"/>
            <w:noWrap/>
            <w:vAlign w:val="center"/>
            <w:hideMark/>
          </w:tcPr>
          <w:p w:rsidR="00C9592A" w:rsidRPr="00F04844" w:rsidRDefault="00F04844" w:rsidP="00AC785D">
            <w:pPr>
              <w:widowControl/>
              <w:jc w:val="left"/>
              <w:rPr>
                <w:rFonts w:ascii="Times New Roman" w:eastAsia="宋体" w:hAnsi="Times New Roman" w:cs="Times New Roman"/>
                <w:kern w:val="0"/>
                <w:sz w:val="18"/>
                <w:szCs w:val="18"/>
              </w:rPr>
            </w:pPr>
            <w:hyperlink r:id="rId36" w:history="1">
              <w:r w:rsidR="00C9592A" w:rsidRPr="00F04844">
                <w:rPr>
                  <w:rFonts w:ascii="Times New Roman" w:eastAsia="宋体" w:hAnsi="Times New Roman" w:cs="Times New Roman"/>
                  <w:kern w:val="0"/>
                  <w:sz w:val="18"/>
                  <w:szCs w:val="18"/>
                </w:rPr>
                <w:t>Fan et al</w:t>
              </w:r>
              <w:r w:rsidR="00AC785D" w:rsidRPr="00F04844">
                <w:rPr>
                  <w:rFonts w:ascii="Times New Roman" w:eastAsia="宋体" w:hAnsi="Times New Roman" w:cs="Times New Roman" w:hint="eastAsia"/>
                  <w:kern w:val="0"/>
                  <w:sz w:val="18"/>
                  <w:szCs w:val="18"/>
                </w:rPr>
                <w:t>.</w:t>
              </w:r>
              <w:r w:rsidR="00C9592A" w:rsidRPr="00F04844">
                <w:rPr>
                  <w:rFonts w:ascii="Times New Roman" w:eastAsia="宋体" w:hAnsi="Times New Roman" w:cs="Times New Roman"/>
                  <w:kern w:val="0"/>
                  <w:sz w:val="18"/>
                  <w:szCs w:val="18"/>
                </w:rPr>
                <w:t>, 2013</w:t>
              </w:r>
            </w:hyperlink>
          </w:p>
        </w:tc>
        <w:tc>
          <w:tcPr>
            <w:tcW w:w="2225"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r w:rsidRPr="00F04844">
              <w:rPr>
                <w:rFonts w:ascii="Times New Roman" w:eastAsia="宋体" w:hAnsi="Times New Roman" w:cs="Times New Roman"/>
                <w:kern w:val="0"/>
                <w:sz w:val="18"/>
                <w:szCs w:val="18"/>
              </w:rPr>
              <w:t>Liver tissue RNA-</w:t>
            </w:r>
            <w:proofErr w:type="spellStart"/>
            <w:r w:rsidRPr="00F04844">
              <w:rPr>
                <w:rFonts w:ascii="Times New Roman" w:eastAsia="宋体" w:hAnsi="Times New Roman" w:cs="Times New Roman"/>
                <w:kern w:val="0"/>
                <w:sz w:val="18"/>
                <w:szCs w:val="18"/>
              </w:rPr>
              <w:t>seq</w:t>
            </w:r>
            <w:proofErr w:type="spellEnd"/>
          </w:p>
        </w:tc>
      </w:tr>
      <w:tr w:rsidR="00C9592A" w:rsidRPr="00C9592A" w:rsidTr="00C9592A">
        <w:trPr>
          <w:trHeight w:val="276"/>
        </w:trPr>
        <w:tc>
          <w:tcPr>
            <w:tcW w:w="801"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Liver (control)</w:t>
            </w:r>
          </w:p>
        </w:tc>
        <w:tc>
          <w:tcPr>
            <w:tcW w:w="402"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KIZ</w:t>
            </w:r>
          </w:p>
        </w:tc>
        <w:tc>
          <w:tcPr>
            <w:tcW w:w="503" w:type="pct"/>
            <w:tcBorders>
              <w:top w:val="nil"/>
              <w:left w:val="nil"/>
              <w:bottom w:val="nil"/>
              <w:right w:val="nil"/>
            </w:tcBorders>
            <w:shd w:val="clear" w:color="auto" w:fill="auto"/>
            <w:noWrap/>
            <w:vAlign w:val="center"/>
            <w:hideMark/>
          </w:tcPr>
          <w:p w:rsidR="00C9592A" w:rsidRPr="00F04844" w:rsidRDefault="00F04844" w:rsidP="00C9592A">
            <w:pPr>
              <w:widowControl/>
              <w:jc w:val="left"/>
              <w:rPr>
                <w:rFonts w:ascii="Times New Roman" w:eastAsia="宋体" w:hAnsi="Times New Roman" w:cs="Times New Roman"/>
                <w:kern w:val="0"/>
                <w:sz w:val="18"/>
                <w:szCs w:val="18"/>
              </w:rPr>
            </w:pPr>
            <w:hyperlink r:id="rId37" w:history="1">
              <w:r w:rsidR="00C9592A" w:rsidRPr="00F04844">
                <w:rPr>
                  <w:rFonts w:ascii="Times New Roman" w:eastAsia="宋体" w:hAnsi="Times New Roman" w:cs="Times New Roman"/>
                  <w:kern w:val="0"/>
                  <w:sz w:val="18"/>
                  <w:szCs w:val="18"/>
                </w:rPr>
                <w:t>SRX1017387</w:t>
              </w:r>
            </w:hyperlink>
          </w:p>
        </w:tc>
        <w:tc>
          <w:tcPr>
            <w:tcW w:w="503"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p>
        </w:tc>
        <w:tc>
          <w:tcPr>
            <w:tcW w:w="566" w:type="pct"/>
            <w:tcBorders>
              <w:top w:val="nil"/>
              <w:left w:val="nil"/>
              <w:bottom w:val="nil"/>
              <w:right w:val="nil"/>
            </w:tcBorders>
            <w:shd w:val="clear" w:color="auto" w:fill="auto"/>
            <w:noWrap/>
            <w:vAlign w:val="center"/>
            <w:hideMark/>
          </w:tcPr>
          <w:p w:rsidR="00C9592A" w:rsidRPr="00F04844" w:rsidRDefault="001D0E23" w:rsidP="00C9592A">
            <w:pPr>
              <w:widowControl/>
              <w:jc w:val="left"/>
              <w:rPr>
                <w:rFonts w:ascii="Times New Roman" w:eastAsia="宋体" w:hAnsi="Times New Roman" w:cs="Times New Roman"/>
                <w:kern w:val="0"/>
                <w:sz w:val="18"/>
                <w:szCs w:val="18"/>
              </w:rPr>
            </w:pPr>
            <w:r w:rsidRPr="00F04844">
              <w:rPr>
                <w:rFonts w:ascii="Times New Roman" w:eastAsia="宋体" w:hAnsi="Times New Roman" w:cs="Times New Roman" w:hint="eastAsia"/>
                <w:kern w:val="0"/>
                <w:sz w:val="18"/>
                <w:szCs w:val="18"/>
              </w:rPr>
              <w:t>-</w:t>
            </w:r>
          </w:p>
        </w:tc>
        <w:tc>
          <w:tcPr>
            <w:tcW w:w="2225"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r w:rsidRPr="00F04844">
              <w:rPr>
                <w:rFonts w:ascii="Times New Roman" w:eastAsia="宋体" w:hAnsi="Times New Roman" w:cs="Times New Roman"/>
                <w:kern w:val="0"/>
                <w:sz w:val="18"/>
                <w:szCs w:val="18"/>
              </w:rPr>
              <w:t>RNA-</w:t>
            </w:r>
            <w:proofErr w:type="spellStart"/>
            <w:r w:rsidRPr="00F04844">
              <w:rPr>
                <w:rFonts w:ascii="Times New Roman" w:eastAsia="宋体" w:hAnsi="Times New Roman" w:cs="Times New Roman"/>
                <w:kern w:val="0"/>
                <w:sz w:val="18"/>
                <w:szCs w:val="18"/>
              </w:rPr>
              <w:t>seq</w:t>
            </w:r>
            <w:proofErr w:type="spellEnd"/>
            <w:r w:rsidRPr="00F04844">
              <w:rPr>
                <w:rFonts w:ascii="Times New Roman" w:eastAsia="宋体" w:hAnsi="Times New Roman" w:cs="Times New Roman"/>
                <w:kern w:val="0"/>
                <w:sz w:val="18"/>
                <w:szCs w:val="18"/>
              </w:rPr>
              <w:t xml:space="preserve"> reveal liver changes in the early stage of diabetes in tree shrew, control</w:t>
            </w:r>
          </w:p>
        </w:tc>
      </w:tr>
      <w:tr w:rsidR="00C9592A" w:rsidRPr="00C9592A" w:rsidTr="00C9592A">
        <w:trPr>
          <w:trHeight w:val="276"/>
        </w:trPr>
        <w:tc>
          <w:tcPr>
            <w:tcW w:w="801"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Liver (diabetes)</w:t>
            </w:r>
          </w:p>
        </w:tc>
        <w:tc>
          <w:tcPr>
            <w:tcW w:w="402"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KIZ</w:t>
            </w:r>
          </w:p>
        </w:tc>
        <w:tc>
          <w:tcPr>
            <w:tcW w:w="503" w:type="pct"/>
            <w:tcBorders>
              <w:top w:val="nil"/>
              <w:left w:val="nil"/>
              <w:bottom w:val="nil"/>
              <w:right w:val="nil"/>
            </w:tcBorders>
            <w:shd w:val="clear" w:color="auto" w:fill="auto"/>
            <w:noWrap/>
            <w:vAlign w:val="center"/>
            <w:hideMark/>
          </w:tcPr>
          <w:p w:rsidR="00C9592A" w:rsidRPr="00F04844" w:rsidRDefault="00F04844" w:rsidP="00C9592A">
            <w:pPr>
              <w:widowControl/>
              <w:jc w:val="left"/>
              <w:rPr>
                <w:rFonts w:ascii="Times New Roman" w:eastAsia="宋体" w:hAnsi="Times New Roman" w:cs="Times New Roman"/>
                <w:kern w:val="0"/>
                <w:sz w:val="18"/>
                <w:szCs w:val="18"/>
              </w:rPr>
            </w:pPr>
            <w:hyperlink r:id="rId38" w:history="1">
              <w:r w:rsidR="00C9592A" w:rsidRPr="00F04844">
                <w:rPr>
                  <w:rFonts w:ascii="Times New Roman" w:eastAsia="宋体" w:hAnsi="Times New Roman" w:cs="Times New Roman"/>
                  <w:kern w:val="0"/>
                  <w:sz w:val="18"/>
                  <w:szCs w:val="18"/>
                </w:rPr>
                <w:t>SRX1009946</w:t>
              </w:r>
            </w:hyperlink>
          </w:p>
        </w:tc>
        <w:tc>
          <w:tcPr>
            <w:tcW w:w="503"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p>
        </w:tc>
        <w:tc>
          <w:tcPr>
            <w:tcW w:w="566" w:type="pct"/>
            <w:tcBorders>
              <w:top w:val="nil"/>
              <w:left w:val="nil"/>
              <w:bottom w:val="nil"/>
              <w:right w:val="nil"/>
            </w:tcBorders>
            <w:shd w:val="clear" w:color="auto" w:fill="auto"/>
            <w:noWrap/>
            <w:vAlign w:val="center"/>
            <w:hideMark/>
          </w:tcPr>
          <w:p w:rsidR="00C9592A" w:rsidRPr="00F04844" w:rsidRDefault="001D0E23" w:rsidP="00C9592A">
            <w:pPr>
              <w:widowControl/>
              <w:jc w:val="left"/>
              <w:rPr>
                <w:rFonts w:ascii="Times New Roman" w:eastAsia="宋体" w:hAnsi="Times New Roman" w:cs="Times New Roman"/>
                <w:kern w:val="0"/>
                <w:sz w:val="18"/>
                <w:szCs w:val="18"/>
              </w:rPr>
            </w:pPr>
            <w:r w:rsidRPr="00F04844">
              <w:rPr>
                <w:rFonts w:ascii="Times New Roman" w:eastAsia="宋体" w:hAnsi="Times New Roman" w:cs="Times New Roman" w:hint="eastAsia"/>
                <w:kern w:val="0"/>
                <w:sz w:val="18"/>
                <w:szCs w:val="18"/>
              </w:rPr>
              <w:t>-</w:t>
            </w:r>
          </w:p>
        </w:tc>
        <w:tc>
          <w:tcPr>
            <w:tcW w:w="2225"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r w:rsidRPr="00F04844">
              <w:rPr>
                <w:rFonts w:ascii="Times New Roman" w:eastAsia="宋体" w:hAnsi="Times New Roman" w:cs="Times New Roman"/>
                <w:kern w:val="0"/>
                <w:sz w:val="18"/>
                <w:szCs w:val="18"/>
              </w:rPr>
              <w:t>RNA-</w:t>
            </w:r>
            <w:proofErr w:type="spellStart"/>
            <w:r w:rsidRPr="00F04844">
              <w:rPr>
                <w:rFonts w:ascii="Times New Roman" w:eastAsia="宋体" w:hAnsi="Times New Roman" w:cs="Times New Roman"/>
                <w:kern w:val="0"/>
                <w:sz w:val="18"/>
                <w:szCs w:val="18"/>
              </w:rPr>
              <w:t>seq</w:t>
            </w:r>
            <w:proofErr w:type="spellEnd"/>
            <w:r w:rsidRPr="00F04844">
              <w:rPr>
                <w:rFonts w:ascii="Times New Roman" w:eastAsia="宋体" w:hAnsi="Times New Roman" w:cs="Times New Roman"/>
                <w:kern w:val="0"/>
                <w:sz w:val="18"/>
                <w:szCs w:val="18"/>
              </w:rPr>
              <w:t xml:space="preserve"> reveal liver changes in the early stage of diabetes in tree shrew</w:t>
            </w:r>
          </w:p>
        </w:tc>
      </w:tr>
      <w:tr w:rsidR="00C9592A" w:rsidRPr="00C9592A" w:rsidTr="00C9592A">
        <w:trPr>
          <w:trHeight w:val="276"/>
        </w:trPr>
        <w:tc>
          <w:tcPr>
            <w:tcW w:w="801"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Hepatocyte</w:t>
            </w:r>
          </w:p>
        </w:tc>
        <w:tc>
          <w:tcPr>
            <w:tcW w:w="402"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NIBS</w:t>
            </w:r>
          </w:p>
        </w:tc>
        <w:tc>
          <w:tcPr>
            <w:tcW w:w="503" w:type="pct"/>
            <w:tcBorders>
              <w:top w:val="nil"/>
              <w:left w:val="nil"/>
              <w:bottom w:val="nil"/>
              <w:right w:val="nil"/>
            </w:tcBorders>
            <w:shd w:val="clear" w:color="auto" w:fill="auto"/>
            <w:noWrap/>
            <w:vAlign w:val="center"/>
            <w:hideMark/>
          </w:tcPr>
          <w:p w:rsidR="00C9592A" w:rsidRPr="00F04844" w:rsidRDefault="00F04844" w:rsidP="00C9592A">
            <w:pPr>
              <w:widowControl/>
              <w:jc w:val="left"/>
              <w:rPr>
                <w:rFonts w:ascii="Times New Roman" w:eastAsia="宋体" w:hAnsi="Times New Roman" w:cs="Times New Roman"/>
                <w:kern w:val="0"/>
                <w:sz w:val="18"/>
                <w:szCs w:val="18"/>
              </w:rPr>
            </w:pPr>
            <w:hyperlink r:id="rId39" w:history="1">
              <w:r w:rsidR="00C9592A" w:rsidRPr="00F04844">
                <w:rPr>
                  <w:rFonts w:ascii="Times New Roman" w:eastAsia="宋体" w:hAnsi="Times New Roman" w:cs="Times New Roman"/>
                  <w:kern w:val="0"/>
                  <w:sz w:val="18"/>
                  <w:szCs w:val="18"/>
                </w:rPr>
                <w:t>SRX125163</w:t>
              </w:r>
            </w:hyperlink>
          </w:p>
        </w:tc>
        <w:tc>
          <w:tcPr>
            <w:tcW w:w="503"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p>
        </w:tc>
        <w:tc>
          <w:tcPr>
            <w:tcW w:w="566" w:type="pct"/>
            <w:tcBorders>
              <w:top w:val="nil"/>
              <w:left w:val="nil"/>
              <w:bottom w:val="nil"/>
              <w:right w:val="nil"/>
            </w:tcBorders>
            <w:shd w:val="clear" w:color="auto" w:fill="auto"/>
            <w:noWrap/>
            <w:vAlign w:val="center"/>
            <w:hideMark/>
          </w:tcPr>
          <w:p w:rsidR="00C9592A" w:rsidRPr="00F04844" w:rsidRDefault="00F04844" w:rsidP="00AC785D">
            <w:pPr>
              <w:widowControl/>
              <w:jc w:val="left"/>
              <w:rPr>
                <w:rFonts w:ascii="Times New Roman" w:eastAsia="宋体" w:hAnsi="Times New Roman" w:cs="Times New Roman"/>
                <w:kern w:val="0"/>
                <w:sz w:val="18"/>
                <w:szCs w:val="18"/>
              </w:rPr>
            </w:pPr>
            <w:hyperlink r:id="rId40" w:history="1">
              <w:r w:rsidR="00C9592A" w:rsidRPr="00F04844">
                <w:rPr>
                  <w:rFonts w:ascii="Times New Roman" w:eastAsia="宋体" w:hAnsi="Times New Roman" w:cs="Times New Roman"/>
                  <w:kern w:val="0"/>
                  <w:sz w:val="18"/>
                  <w:szCs w:val="18"/>
                </w:rPr>
                <w:t>Yan et al</w:t>
              </w:r>
              <w:r w:rsidR="00AC785D" w:rsidRPr="00F04844">
                <w:rPr>
                  <w:rFonts w:ascii="Times New Roman" w:eastAsia="宋体" w:hAnsi="Times New Roman" w:cs="Times New Roman" w:hint="eastAsia"/>
                  <w:kern w:val="0"/>
                  <w:sz w:val="18"/>
                  <w:szCs w:val="18"/>
                </w:rPr>
                <w:t>.</w:t>
              </w:r>
              <w:r w:rsidR="00C9592A" w:rsidRPr="00F04844">
                <w:rPr>
                  <w:rFonts w:ascii="Times New Roman" w:eastAsia="宋体" w:hAnsi="Times New Roman" w:cs="Times New Roman"/>
                  <w:kern w:val="0"/>
                  <w:sz w:val="18"/>
                  <w:szCs w:val="18"/>
                </w:rPr>
                <w:t>, 2012</w:t>
              </w:r>
            </w:hyperlink>
          </w:p>
        </w:tc>
        <w:tc>
          <w:tcPr>
            <w:tcW w:w="2225"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r w:rsidRPr="00F04844">
              <w:rPr>
                <w:rFonts w:ascii="Times New Roman" w:eastAsia="宋体" w:hAnsi="Times New Roman" w:cs="Times New Roman"/>
                <w:kern w:val="0"/>
                <w:sz w:val="18"/>
                <w:szCs w:val="18"/>
              </w:rPr>
              <w:t>Hepatocyte RNA-</w:t>
            </w:r>
            <w:proofErr w:type="spellStart"/>
            <w:r w:rsidRPr="00F04844">
              <w:rPr>
                <w:rFonts w:ascii="Times New Roman" w:eastAsia="宋体" w:hAnsi="Times New Roman" w:cs="Times New Roman"/>
                <w:kern w:val="0"/>
                <w:sz w:val="18"/>
                <w:szCs w:val="18"/>
              </w:rPr>
              <w:t>seq</w:t>
            </w:r>
            <w:proofErr w:type="spellEnd"/>
          </w:p>
        </w:tc>
      </w:tr>
      <w:tr w:rsidR="00C9592A" w:rsidRPr="00C9592A" w:rsidTr="00C9592A">
        <w:trPr>
          <w:trHeight w:val="276"/>
        </w:trPr>
        <w:tc>
          <w:tcPr>
            <w:tcW w:w="801"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DGC-enriched Thy1- cells 1</w:t>
            </w:r>
          </w:p>
        </w:tc>
        <w:tc>
          <w:tcPr>
            <w:tcW w:w="402"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KIZ</w:t>
            </w:r>
          </w:p>
        </w:tc>
        <w:tc>
          <w:tcPr>
            <w:tcW w:w="503" w:type="pct"/>
            <w:tcBorders>
              <w:top w:val="nil"/>
              <w:left w:val="nil"/>
              <w:bottom w:val="nil"/>
              <w:right w:val="nil"/>
            </w:tcBorders>
            <w:shd w:val="clear" w:color="auto" w:fill="auto"/>
            <w:noWrap/>
            <w:vAlign w:val="center"/>
            <w:hideMark/>
          </w:tcPr>
          <w:p w:rsidR="00C9592A" w:rsidRPr="00F04844" w:rsidRDefault="00F04844" w:rsidP="00C9592A">
            <w:pPr>
              <w:widowControl/>
              <w:jc w:val="left"/>
              <w:rPr>
                <w:rFonts w:ascii="Times New Roman" w:eastAsia="宋体" w:hAnsi="Times New Roman" w:cs="Times New Roman"/>
                <w:kern w:val="0"/>
                <w:sz w:val="18"/>
                <w:szCs w:val="18"/>
              </w:rPr>
            </w:pPr>
            <w:hyperlink r:id="rId41" w:history="1">
              <w:r w:rsidR="00C9592A" w:rsidRPr="00F04844">
                <w:rPr>
                  <w:rFonts w:ascii="Times New Roman" w:eastAsia="宋体" w:hAnsi="Times New Roman" w:cs="Times New Roman"/>
                  <w:kern w:val="0"/>
                  <w:sz w:val="18"/>
                  <w:szCs w:val="18"/>
                </w:rPr>
                <w:t>TSDB2017R01</w:t>
              </w:r>
            </w:hyperlink>
          </w:p>
        </w:tc>
        <w:tc>
          <w:tcPr>
            <w:tcW w:w="503"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p>
        </w:tc>
        <w:tc>
          <w:tcPr>
            <w:tcW w:w="566" w:type="pct"/>
            <w:tcBorders>
              <w:top w:val="nil"/>
              <w:left w:val="nil"/>
              <w:bottom w:val="nil"/>
              <w:right w:val="nil"/>
            </w:tcBorders>
            <w:shd w:val="clear" w:color="auto" w:fill="auto"/>
            <w:noWrap/>
            <w:vAlign w:val="center"/>
            <w:hideMark/>
          </w:tcPr>
          <w:p w:rsidR="00C9592A" w:rsidRPr="00F04844" w:rsidRDefault="00F04844" w:rsidP="00C9592A">
            <w:pPr>
              <w:widowControl/>
              <w:jc w:val="left"/>
              <w:rPr>
                <w:rFonts w:ascii="Times New Roman" w:eastAsia="宋体" w:hAnsi="Times New Roman" w:cs="Times New Roman"/>
                <w:kern w:val="0"/>
                <w:sz w:val="18"/>
                <w:szCs w:val="18"/>
              </w:rPr>
            </w:pPr>
            <w:hyperlink r:id="rId42" w:history="1">
              <w:r w:rsidR="00AC785D" w:rsidRPr="00F04844">
                <w:rPr>
                  <w:rFonts w:ascii="Times New Roman" w:eastAsia="宋体" w:hAnsi="Times New Roman" w:cs="Times New Roman"/>
                  <w:kern w:val="0"/>
                  <w:sz w:val="18"/>
                  <w:szCs w:val="18"/>
                </w:rPr>
                <w:t>Li</w:t>
              </w:r>
              <w:r w:rsidR="00AC785D" w:rsidRPr="00F04844">
                <w:rPr>
                  <w:rFonts w:ascii="Times New Roman" w:eastAsia="宋体" w:hAnsi="Times New Roman" w:cs="Times New Roman" w:hint="eastAsia"/>
                  <w:kern w:val="0"/>
                  <w:sz w:val="18"/>
                  <w:szCs w:val="18"/>
                </w:rPr>
                <w:t xml:space="preserve"> </w:t>
              </w:r>
              <w:r w:rsidR="00C9592A" w:rsidRPr="00F04844">
                <w:rPr>
                  <w:rFonts w:ascii="Times New Roman" w:eastAsia="宋体" w:hAnsi="Times New Roman" w:cs="Times New Roman"/>
                  <w:kern w:val="0"/>
                  <w:sz w:val="18"/>
                  <w:szCs w:val="18"/>
                </w:rPr>
                <w:t>et al</w:t>
              </w:r>
              <w:r w:rsidR="00AC785D" w:rsidRPr="00F04844">
                <w:rPr>
                  <w:rFonts w:ascii="Times New Roman" w:eastAsia="宋体" w:hAnsi="Times New Roman" w:cs="Times New Roman" w:hint="eastAsia"/>
                  <w:kern w:val="0"/>
                  <w:sz w:val="18"/>
                  <w:szCs w:val="18"/>
                </w:rPr>
                <w:t>.</w:t>
              </w:r>
              <w:r w:rsidR="00C9592A" w:rsidRPr="00F04844">
                <w:rPr>
                  <w:rFonts w:ascii="Times New Roman" w:eastAsia="宋体" w:hAnsi="Times New Roman" w:cs="Times New Roman"/>
                  <w:kern w:val="0"/>
                  <w:sz w:val="18"/>
                  <w:szCs w:val="18"/>
                </w:rPr>
                <w:t>, 2017</w:t>
              </w:r>
            </w:hyperlink>
          </w:p>
        </w:tc>
        <w:tc>
          <w:tcPr>
            <w:tcW w:w="2225"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r w:rsidRPr="00F04844">
              <w:rPr>
                <w:rFonts w:ascii="Times New Roman" w:eastAsia="宋体" w:hAnsi="Times New Roman" w:cs="Times New Roman"/>
                <w:kern w:val="0"/>
                <w:sz w:val="18"/>
                <w:szCs w:val="18"/>
              </w:rPr>
              <w:t>differentiating germ cell (DGC) -enriched Thy1− cells</w:t>
            </w:r>
          </w:p>
        </w:tc>
      </w:tr>
      <w:tr w:rsidR="00C9592A" w:rsidRPr="00C9592A" w:rsidTr="00C9592A">
        <w:trPr>
          <w:trHeight w:val="276"/>
        </w:trPr>
        <w:tc>
          <w:tcPr>
            <w:tcW w:w="801"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DGC-enriched Thy1- cells 2</w:t>
            </w:r>
          </w:p>
        </w:tc>
        <w:tc>
          <w:tcPr>
            <w:tcW w:w="402"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KIZ</w:t>
            </w:r>
          </w:p>
        </w:tc>
        <w:tc>
          <w:tcPr>
            <w:tcW w:w="503" w:type="pct"/>
            <w:tcBorders>
              <w:top w:val="nil"/>
              <w:left w:val="nil"/>
              <w:bottom w:val="nil"/>
              <w:right w:val="nil"/>
            </w:tcBorders>
            <w:shd w:val="clear" w:color="auto" w:fill="auto"/>
            <w:noWrap/>
            <w:vAlign w:val="center"/>
            <w:hideMark/>
          </w:tcPr>
          <w:p w:rsidR="00C9592A" w:rsidRPr="00F04844" w:rsidRDefault="00F04844" w:rsidP="00C9592A">
            <w:pPr>
              <w:widowControl/>
              <w:jc w:val="left"/>
              <w:rPr>
                <w:rFonts w:ascii="Times New Roman" w:eastAsia="宋体" w:hAnsi="Times New Roman" w:cs="Times New Roman"/>
                <w:kern w:val="0"/>
                <w:sz w:val="18"/>
                <w:szCs w:val="18"/>
              </w:rPr>
            </w:pPr>
            <w:hyperlink r:id="rId43" w:history="1">
              <w:r w:rsidR="00C9592A" w:rsidRPr="00F04844">
                <w:rPr>
                  <w:rFonts w:ascii="Times New Roman" w:eastAsia="宋体" w:hAnsi="Times New Roman" w:cs="Times New Roman"/>
                  <w:kern w:val="0"/>
                  <w:sz w:val="18"/>
                  <w:szCs w:val="18"/>
                </w:rPr>
                <w:t>TSDB2017R02</w:t>
              </w:r>
            </w:hyperlink>
          </w:p>
        </w:tc>
        <w:tc>
          <w:tcPr>
            <w:tcW w:w="503"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p>
        </w:tc>
        <w:tc>
          <w:tcPr>
            <w:tcW w:w="566" w:type="pct"/>
            <w:tcBorders>
              <w:top w:val="nil"/>
              <w:left w:val="nil"/>
              <w:bottom w:val="nil"/>
              <w:right w:val="nil"/>
            </w:tcBorders>
            <w:shd w:val="clear" w:color="auto" w:fill="auto"/>
            <w:noWrap/>
            <w:vAlign w:val="center"/>
            <w:hideMark/>
          </w:tcPr>
          <w:p w:rsidR="00C9592A" w:rsidRPr="00F04844" w:rsidRDefault="00F04844" w:rsidP="00AC785D">
            <w:pPr>
              <w:widowControl/>
              <w:jc w:val="left"/>
              <w:rPr>
                <w:rFonts w:ascii="Times New Roman" w:eastAsia="宋体" w:hAnsi="Times New Roman" w:cs="Times New Roman"/>
                <w:kern w:val="0"/>
                <w:sz w:val="18"/>
                <w:szCs w:val="18"/>
              </w:rPr>
            </w:pPr>
            <w:hyperlink r:id="rId44" w:history="1">
              <w:r w:rsidR="00C9592A" w:rsidRPr="00F04844">
                <w:rPr>
                  <w:rFonts w:ascii="Times New Roman" w:eastAsia="宋体" w:hAnsi="Times New Roman" w:cs="Times New Roman"/>
                  <w:kern w:val="0"/>
                  <w:sz w:val="18"/>
                  <w:szCs w:val="18"/>
                </w:rPr>
                <w:t>Li et al</w:t>
              </w:r>
              <w:r w:rsidR="00AC785D" w:rsidRPr="00F04844">
                <w:rPr>
                  <w:rFonts w:ascii="Times New Roman" w:eastAsia="宋体" w:hAnsi="Times New Roman" w:cs="Times New Roman" w:hint="eastAsia"/>
                  <w:kern w:val="0"/>
                  <w:sz w:val="18"/>
                  <w:szCs w:val="18"/>
                </w:rPr>
                <w:t>.</w:t>
              </w:r>
              <w:r w:rsidR="00C9592A" w:rsidRPr="00F04844">
                <w:rPr>
                  <w:rFonts w:ascii="Times New Roman" w:eastAsia="宋体" w:hAnsi="Times New Roman" w:cs="Times New Roman"/>
                  <w:kern w:val="0"/>
                  <w:sz w:val="18"/>
                  <w:szCs w:val="18"/>
                </w:rPr>
                <w:t>, 2017</w:t>
              </w:r>
            </w:hyperlink>
          </w:p>
        </w:tc>
        <w:tc>
          <w:tcPr>
            <w:tcW w:w="2225"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r w:rsidRPr="00F04844">
              <w:rPr>
                <w:rFonts w:ascii="Times New Roman" w:eastAsia="宋体" w:hAnsi="Times New Roman" w:cs="Times New Roman"/>
                <w:kern w:val="0"/>
                <w:sz w:val="18"/>
                <w:szCs w:val="18"/>
              </w:rPr>
              <w:t>differentiating germ cell (DGC) -enriched Thy1− cells</w:t>
            </w:r>
          </w:p>
        </w:tc>
      </w:tr>
      <w:tr w:rsidR="00C9592A" w:rsidRPr="00C9592A" w:rsidTr="00C9592A">
        <w:trPr>
          <w:trHeight w:val="276"/>
        </w:trPr>
        <w:tc>
          <w:tcPr>
            <w:tcW w:w="801"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SSC-enriched Thy1+ cells 1</w:t>
            </w:r>
          </w:p>
        </w:tc>
        <w:tc>
          <w:tcPr>
            <w:tcW w:w="402"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KIZ</w:t>
            </w:r>
          </w:p>
        </w:tc>
        <w:tc>
          <w:tcPr>
            <w:tcW w:w="503" w:type="pct"/>
            <w:tcBorders>
              <w:top w:val="nil"/>
              <w:left w:val="nil"/>
              <w:bottom w:val="nil"/>
              <w:right w:val="nil"/>
            </w:tcBorders>
            <w:shd w:val="clear" w:color="auto" w:fill="auto"/>
            <w:noWrap/>
            <w:vAlign w:val="center"/>
            <w:hideMark/>
          </w:tcPr>
          <w:p w:rsidR="00C9592A" w:rsidRPr="00F04844" w:rsidRDefault="00F04844" w:rsidP="00C9592A">
            <w:pPr>
              <w:widowControl/>
              <w:jc w:val="left"/>
              <w:rPr>
                <w:rFonts w:ascii="Times New Roman" w:eastAsia="宋体" w:hAnsi="Times New Roman" w:cs="Times New Roman"/>
                <w:kern w:val="0"/>
                <w:sz w:val="18"/>
                <w:szCs w:val="18"/>
              </w:rPr>
            </w:pPr>
            <w:hyperlink r:id="rId45" w:history="1">
              <w:r w:rsidR="00C9592A" w:rsidRPr="00F04844">
                <w:rPr>
                  <w:rFonts w:ascii="Times New Roman" w:eastAsia="宋体" w:hAnsi="Times New Roman" w:cs="Times New Roman"/>
                  <w:kern w:val="0"/>
                  <w:sz w:val="18"/>
                  <w:szCs w:val="18"/>
                </w:rPr>
                <w:t>TSDB2017R03</w:t>
              </w:r>
            </w:hyperlink>
          </w:p>
        </w:tc>
        <w:tc>
          <w:tcPr>
            <w:tcW w:w="503"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p>
        </w:tc>
        <w:tc>
          <w:tcPr>
            <w:tcW w:w="566" w:type="pct"/>
            <w:tcBorders>
              <w:top w:val="nil"/>
              <w:left w:val="nil"/>
              <w:bottom w:val="nil"/>
              <w:right w:val="nil"/>
            </w:tcBorders>
            <w:shd w:val="clear" w:color="auto" w:fill="auto"/>
            <w:noWrap/>
            <w:vAlign w:val="center"/>
            <w:hideMark/>
          </w:tcPr>
          <w:p w:rsidR="00C9592A" w:rsidRPr="00F04844" w:rsidRDefault="00F04844" w:rsidP="00AC785D">
            <w:pPr>
              <w:widowControl/>
              <w:jc w:val="left"/>
              <w:rPr>
                <w:rFonts w:ascii="Times New Roman" w:eastAsia="宋体" w:hAnsi="Times New Roman" w:cs="Times New Roman"/>
                <w:kern w:val="0"/>
                <w:sz w:val="18"/>
                <w:szCs w:val="18"/>
              </w:rPr>
            </w:pPr>
            <w:hyperlink r:id="rId46" w:history="1">
              <w:r w:rsidR="00C9592A" w:rsidRPr="00F04844">
                <w:rPr>
                  <w:rFonts w:ascii="Times New Roman" w:eastAsia="宋体" w:hAnsi="Times New Roman" w:cs="Times New Roman"/>
                  <w:kern w:val="0"/>
                  <w:sz w:val="18"/>
                  <w:szCs w:val="18"/>
                </w:rPr>
                <w:t>Li et al</w:t>
              </w:r>
              <w:r w:rsidR="00AC785D" w:rsidRPr="00F04844">
                <w:rPr>
                  <w:rFonts w:ascii="Times New Roman" w:eastAsia="宋体" w:hAnsi="Times New Roman" w:cs="Times New Roman" w:hint="eastAsia"/>
                  <w:kern w:val="0"/>
                  <w:sz w:val="18"/>
                  <w:szCs w:val="18"/>
                </w:rPr>
                <w:t>.</w:t>
              </w:r>
              <w:r w:rsidR="00C9592A" w:rsidRPr="00F04844">
                <w:rPr>
                  <w:rFonts w:ascii="Times New Roman" w:eastAsia="宋体" w:hAnsi="Times New Roman" w:cs="Times New Roman"/>
                  <w:kern w:val="0"/>
                  <w:sz w:val="18"/>
                  <w:szCs w:val="18"/>
                </w:rPr>
                <w:t>, 2017</w:t>
              </w:r>
            </w:hyperlink>
          </w:p>
        </w:tc>
        <w:tc>
          <w:tcPr>
            <w:tcW w:w="2225"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proofErr w:type="spellStart"/>
            <w:r w:rsidRPr="00F04844">
              <w:rPr>
                <w:rFonts w:ascii="Times New Roman" w:eastAsia="宋体" w:hAnsi="Times New Roman" w:cs="Times New Roman"/>
                <w:kern w:val="0"/>
                <w:sz w:val="18"/>
                <w:szCs w:val="18"/>
              </w:rPr>
              <w:t>spermatogonial</w:t>
            </w:r>
            <w:proofErr w:type="spellEnd"/>
            <w:r w:rsidRPr="00F04844">
              <w:rPr>
                <w:rFonts w:ascii="Times New Roman" w:eastAsia="宋体" w:hAnsi="Times New Roman" w:cs="Times New Roman"/>
                <w:kern w:val="0"/>
                <w:sz w:val="18"/>
                <w:szCs w:val="18"/>
              </w:rPr>
              <w:t xml:space="preserve"> stem cells (SSC) -enriched Thy1+ cells</w:t>
            </w:r>
          </w:p>
        </w:tc>
      </w:tr>
      <w:tr w:rsidR="00C9592A" w:rsidRPr="00C9592A" w:rsidTr="00C9592A">
        <w:trPr>
          <w:trHeight w:val="276"/>
        </w:trPr>
        <w:tc>
          <w:tcPr>
            <w:tcW w:w="801"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SSC-enriched Thy1+ cells 2</w:t>
            </w:r>
          </w:p>
        </w:tc>
        <w:tc>
          <w:tcPr>
            <w:tcW w:w="402"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KIZ</w:t>
            </w:r>
          </w:p>
        </w:tc>
        <w:tc>
          <w:tcPr>
            <w:tcW w:w="503" w:type="pct"/>
            <w:tcBorders>
              <w:top w:val="nil"/>
              <w:left w:val="nil"/>
              <w:bottom w:val="nil"/>
              <w:right w:val="nil"/>
            </w:tcBorders>
            <w:shd w:val="clear" w:color="auto" w:fill="auto"/>
            <w:noWrap/>
            <w:vAlign w:val="center"/>
            <w:hideMark/>
          </w:tcPr>
          <w:p w:rsidR="00C9592A" w:rsidRPr="00F04844" w:rsidRDefault="00F04844" w:rsidP="00C9592A">
            <w:pPr>
              <w:widowControl/>
              <w:jc w:val="left"/>
              <w:rPr>
                <w:rFonts w:ascii="Times New Roman" w:eastAsia="宋体" w:hAnsi="Times New Roman" w:cs="Times New Roman"/>
                <w:kern w:val="0"/>
                <w:sz w:val="18"/>
                <w:szCs w:val="18"/>
              </w:rPr>
            </w:pPr>
            <w:hyperlink r:id="rId47" w:history="1">
              <w:r w:rsidR="00C9592A" w:rsidRPr="00F04844">
                <w:rPr>
                  <w:rFonts w:ascii="Times New Roman" w:eastAsia="宋体" w:hAnsi="Times New Roman" w:cs="Times New Roman"/>
                  <w:kern w:val="0"/>
                  <w:sz w:val="18"/>
                  <w:szCs w:val="18"/>
                </w:rPr>
                <w:t>TSDB2017R04</w:t>
              </w:r>
            </w:hyperlink>
          </w:p>
        </w:tc>
        <w:tc>
          <w:tcPr>
            <w:tcW w:w="503"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p>
        </w:tc>
        <w:tc>
          <w:tcPr>
            <w:tcW w:w="566" w:type="pct"/>
            <w:tcBorders>
              <w:top w:val="nil"/>
              <w:left w:val="nil"/>
              <w:bottom w:val="nil"/>
              <w:right w:val="nil"/>
            </w:tcBorders>
            <w:shd w:val="clear" w:color="auto" w:fill="auto"/>
            <w:noWrap/>
            <w:vAlign w:val="center"/>
            <w:hideMark/>
          </w:tcPr>
          <w:p w:rsidR="00C9592A" w:rsidRPr="00F04844" w:rsidRDefault="00F04844" w:rsidP="00AC785D">
            <w:pPr>
              <w:widowControl/>
              <w:jc w:val="left"/>
              <w:rPr>
                <w:rFonts w:ascii="Times New Roman" w:eastAsia="宋体" w:hAnsi="Times New Roman" w:cs="Times New Roman"/>
                <w:kern w:val="0"/>
                <w:sz w:val="18"/>
                <w:szCs w:val="18"/>
              </w:rPr>
            </w:pPr>
            <w:hyperlink r:id="rId48" w:history="1">
              <w:r w:rsidR="00C9592A" w:rsidRPr="00F04844">
                <w:rPr>
                  <w:rFonts w:ascii="Times New Roman" w:eastAsia="宋体" w:hAnsi="Times New Roman" w:cs="Times New Roman"/>
                  <w:kern w:val="0"/>
                  <w:sz w:val="18"/>
                  <w:szCs w:val="18"/>
                </w:rPr>
                <w:t>Li et al</w:t>
              </w:r>
              <w:r w:rsidR="00AC785D" w:rsidRPr="00F04844">
                <w:rPr>
                  <w:rFonts w:ascii="Times New Roman" w:eastAsia="宋体" w:hAnsi="Times New Roman" w:cs="Times New Roman" w:hint="eastAsia"/>
                  <w:kern w:val="0"/>
                  <w:sz w:val="18"/>
                  <w:szCs w:val="18"/>
                </w:rPr>
                <w:t>.</w:t>
              </w:r>
              <w:r w:rsidR="00C9592A" w:rsidRPr="00F04844">
                <w:rPr>
                  <w:rFonts w:ascii="Times New Roman" w:eastAsia="宋体" w:hAnsi="Times New Roman" w:cs="Times New Roman"/>
                  <w:kern w:val="0"/>
                  <w:sz w:val="18"/>
                  <w:szCs w:val="18"/>
                </w:rPr>
                <w:t>, 2017</w:t>
              </w:r>
            </w:hyperlink>
          </w:p>
        </w:tc>
        <w:tc>
          <w:tcPr>
            <w:tcW w:w="2225"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proofErr w:type="spellStart"/>
            <w:r w:rsidRPr="00F04844">
              <w:rPr>
                <w:rFonts w:ascii="Times New Roman" w:eastAsia="宋体" w:hAnsi="Times New Roman" w:cs="Times New Roman"/>
                <w:kern w:val="0"/>
                <w:sz w:val="18"/>
                <w:szCs w:val="18"/>
              </w:rPr>
              <w:t>spermatogonial</w:t>
            </w:r>
            <w:proofErr w:type="spellEnd"/>
            <w:r w:rsidRPr="00F04844">
              <w:rPr>
                <w:rFonts w:ascii="Times New Roman" w:eastAsia="宋体" w:hAnsi="Times New Roman" w:cs="Times New Roman"/>
                <w:kern w:val="0"/>
                <w:sz w:val="18"/>
                <w:szCs w:val="18"/>
              </w:rPr>
              <w:t xml:space="preserve"> stem cells (SSC) -enriched Thy1+ cells</w:t>
            </w:r>
          </w:p>
        </w:tc>
      </w:tr>
      <w:tr w:rsidR="00C9592A" w:rsidRPr="00C9592A" w:rsidTr="00C9592A">
        <w:trPr>
          <w:trHeight w:val="276"/>
        </w:trPr>
        <w:tc>
          <w:tcPr>
            <w:tcW w:w="801"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Thy1+ cells P0 1</w:t>
            </w:r>
          </w:p>
        </w:tc>
        <w:tc>
          <w:tcPr>
            <w:tcW w:w="402"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KIZ</w:t>
            </w:r>
          </w:p>
        </w:tc>
        <w:tc>
          <w:tcPr>
            <w:tcW w:w="503" w:type="pct"/>
            <w:tcBorders>
              <w:top w:val="nil"/>
              <w:left w:val="nil"/>
              <w:bottom w:val="nil"/>
              <w:right w:val="nil"/>
            </w:tcBorders>
            <w:shd w:val="clear" w:color="auto" w:fill="auto"/>
            <w:noWrap/>
            <w:vAlign w:val="center"/>
            <w:hideMark/>
          </w:tcPr>
          <w:p w:rsidR="00C9592A" w:rsidRPr="00F04844" w:rsidRDefault="00F04844" w:rsidP="00C9592A">
            <w:pPr>
              <w:widowControl/>
              <w:jc w:val="left"/>
              <w:rPr>
                <w:rFonts w:ascii="Times New Roman" w:eastAsia="宋体" w:hAnsi="Times New Roman" w:cs="Times New Roman"/>
                <w:kern w:val="0"/>
                <w:sz w:val="18"/>
                <w:szCs w:val="18"/>
              </w:rPr>
            </w:pPr>
            <w:hyperlink r:id="rId49" w:history="1">
              <w:r w:rsidR="00C9592A" w:rsidRPr="00F04844">
                <w:rPr>
                  <w:rFonts w:ascii="Times New Roman" w:eastAsia="宋体" w:hAnsi="Times New Roman" w:cs="Times New Roman"/>
                  <w:kern w:val="0"/>
                  <w:sz w:val="18"/>
                  <w:szCs w:val="18"/>
                </w:rPr>
                <w:t>TSDB2017R05</w:t>
              </w:r>
            </w:hyperlink>
          </w:p>
        </w:tc>
        <w:tc>
          <w:tcPr>
            <w:tcW w:w="503" w:type="pct"/>
            <w:tcBorders>
              <w:top w:val="nil"/>
              <w:left w:val="nil"/>
              <w:bottom w:val="nil"/>
              <w:right w:val="nil"/>
            </w:tcBorders>
            <w:shd w:val="clear" w:color="auto" w:fill="auto"/>
            <w:noWrap/>
            <w:vAlign w:val="center"/>
            <w:hideMark/>
          </w:tcPr>
          <w:p w:rsidR="00C9592A" w:rsidRPr="00F04844" w:rsidRDefault="00F04844" w:rsidP="00C9592A">
            <w:pPr>
              <w:widowControl/>
              <w:jc w:val="left"/>
              <w:rPr>
                <w:rFonts w:ascii="Times New Roman" w:eastAsia="宋体" w:hAnsi="Times New Roman" w:cs="Times New Roman"/>
                <w:kern w:val="0"/>
                <w:sz w:val="18"/>
                <w:szCs w:val="18"/>
              </w:rPr>
            </w:pPr>
            <w:hyperlink r:id="rId50" w:history="1">
              <w:r w:rsidR="00C9592A" w:rsidRPr="00F04844">
                <w:rPr>
                  <w:rFonts w:ascii="Times New Roman" w:eastAsia="宋体" w:hAnsi="Times New Roman" w:cs="Times New Roman"/>
                  <w:kern w:val="0"/>
                  <w:sz w:val="18"/>
                  <w:szCs w:val="18"/>
                </w:rPr>
                <w:t>TSDB2017R06</w:t>
              </w:r>
            </w:hyperlink>
          </w:p>
        </w:tc>
        <w:tc>
          <w:tcPr>
            <w:tcW w:w="566" w:type="pct"/>
            <w:tcBorders>
              <w:top w:val="nil"/>
              <w:left w:val="nil"/>
              <w:bottom w:val="nil"/>
              <w:right w:val="nil"/>
            </w:tcBorders>
            <w:shd w:val="clear" w:color="auto" w:fill="auto"/>
            <w:noWrap/>
            <w:vAlign w:val="center"/>
            <w:hideMark/>
          </w:tcPr>
          <w:p w:rsidR="00C9592A" w:rsidRPr="00F04844" w:rsidRDefault="00F04844" w:rsidP="00AC785D">
            <w:pPr>
              <w:widowControl/>
              <w:jc w:val="left"/>
              <w:rPr>
                <w:rFonts w:ascii="Times New Roman" w:eastAsia="宋体" w:hAnsi="Times New Roman" w:cs="Times New Roman"/>
                <w:kern w:val="0"/>
                <w:sz w:val="18"/>
                <w:szCs w:val="18"/>
              </w:rPr>
            </w:pPr>
            <w:hyperlink r:id="rId51" w:history="1">
              <w:r w:rsidR="00C9592A" w:rsidRPr="00F04844">
                <w:rPr>
                  <w:rFonts w:ascii="Times New Roman" w:eastAsia="宋体" w:hAnsi="Times New Roman" w:cs="Times New Roman"/>
                  <w:kern w:val="0"/>
                  <w:sz w:val="18"/>
                  <w:szCs w:val="18"/>
                </w:rPr>
                <w:t>Li et al</w:t>
              </w:r>
              <w:r w:rsidR="00AC785D" w:rsidRPr="00F04844">
                <w:rPr>
                  <w:rFonts w:ascii="Times New Roman" w:eastAsia="宋体" w:hAnsi="Times New Roman" w:cs="Times New Roman" w:hint="eastAsia"/>
                  <w:kern w:val="0"/>
                  <w:sz w:val="18"/>
                  <w:szCs w:val="18"/>
                </w:rPr>
                <w:t>.</w:t>
              </w:r>
              <w:r w:rsidR="00C9592A" w:rsidRPr="00F04844">
                <w:rPr>
                  <w:rFonts w:ascii="Times New Roman" w:eastAsia="宋体" w:hAnsi="Times New Roman" w:cs="Times New Roman"/>
                  <w:kern w:val="0"/>
                  <w:sz w:val="18"/>
                  <w:szCs w:val="18"/>
                </w:rPr>
                <w:t>, 2017</w:t>
              </w:r>
            </w:hyperlink>
          </w:p>
        </w:tc>
        <w:tc>
          <w:tcPr>
            <w:tcW w:w="2225"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r w:rsidRPr="00F04844">
              <w:rPr>
                <w:rFonts w:ascii="Times New Roman" w:eastAsia="宋体" w:hAnsi="Times New Roman" w:cs="Times New Roman"/>
                <w:kern w:val="0"/>
                <w:sz w:val="18"/>
                <w:szCs w:val="18"/>
              </w:rPr>
              <w:t>Thy1+ cells cultured for passages 0 (P0), 1 week for each passage</w:t>
            </w:r>
          </w:p>
        </w:tc>
      </w:tr>
      <w:tr w:rsidR="00C9592A" w:rsidRPr="00C9592A" w:rsidTr="00C9592A">
        <w:trPr>
          <w:trHeight w:val="276"/>
        </w:trPr>
        <w:tc>
          <w:tcPr>
            <w:tcW w:w="801"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Thy1+ cells P0 2</w:t>
            </w:r>
          </w:p>
        </w:tc>
        <w:tc>
          <w:tcPr>
            <w:tcW w:w="402"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KIZ</w:t>
            </w:r>
          </w:p>
        </w:tc>
        <w:tc>
          <w:tcPr>
            <w:tcW w:w="503" w:type="pct"/>
            <w:tcBorders>
              <w:top w:val="nil"/>
              <w:left w:val="nil"/>
              <w:bottom w:val="nil"/>
              <w:right w:val="nil"/>
            </w:tcBorders>
            <w:shd w:val="clear" w:color="auto" w:fill="auto"/>
            <w:noWrap/>
            <w:vAlign w:val="center"/>
            <w:hideMark/>
          </w:tcPr>
          <w:p w:rsidR="00C9592A" w:rsidRPr="00F04844" w:rsidRDefault="00F04844" w:rsidP="00C9592A">
            <w:pPr>
              <w:widowControl/>
              <w:jc w:val="left"/>
              <w:rPr>
                <w:rFonts w:ascii="Times New Roman" w:eastAsia="宋体" w:hAnsi="Times New Roman" w:cs="Times New Roman"/>
                <w:kern w:val="0"/>
                <w:sz w:val="18"/>
                <w:szCs w:val="18"/>
              </w:rPr>
            </w:pPr>
            <w:hyperlink r:id="rId52" w:history="1">
              <w:r w:rsidR="00C9592A" w:rsidRPr="00F04844">
                <w:rPr>
                  <w:rFonts w:ascii="Times New Roman" w:eastAsia="宋体" w:hAnsi="Times New Roman" w:cs="Times New Roman"/>
                  <w:kern w:val="0"/>
                  <w:sz w:val="18"/>
                  <w:szCs w:val="18"/>
                </w:rPr>
                <w:t>TSDB2017R07</w:t>
              </w:r>
            </w:hyperlink>
          </w:p>
        </w:tc>
        <w:tc>
          <w:tcPr>
            <w:tcW w:w="503" w:type="pct"/>
            <w:tcBorders>
              <w:top w:val="nil"/>
              <w:left w:val="nil"/>
              <w:bottom w:val="nil"/>
              <w:right w:val="nil"/>
            </w:tcBorders>
            <w:shd w:val="clear" w:color="auto" w:fill="auto"/>
            <w:noWrap/>
            <w:vAlign w:val="center"/>
            <w:hideMark/>
          </w:tcPr>
          <w:p w:rsidR="00C9592A" w:rsidRPr="00F04844" w:rsidRDefault="00F04844" w:rsidP="00C9592A">
            <w:pPr>
              <w:widowControl/>
              <w:jc w:val="left"/>
              <w:rPr>
                <w:rFonts w:ascii="Times New Roman" w:eastAsia="宋体" w:hAnsi="Times New Roman" w:cs="Times New Roman"/>
                <w:kern w:val="0"/>
                <w:sz w:val="18"/>
                <w:szCs w:val="18"/>
              </w:rPr>
            </w:pPr>
            <w:hyperlink r:id="rId53" w:history="1">
              <w:r w:rsidR="00C9592A" w:rsidRPr="00F04844">
                <w:rPr>
                  <w:rFonts w:ascii="Times New Roman" w:eastAsia="宋体" w:hAnsi="Times New Roman" w:cs="Times New Roman"/>
                  <w:kern w:val="0"/>
                  <w:sz w:val="18"/>
                  <w:szCs w:val="18"/>
                </w:rPr>
                <w:t>TSDB2017R08</w:t>
              </w:r>
            </w:hyperlink>
          </w:p>
        </w:tc>
        <w:tc>
          <w:tcPr>
            <w:tcW w:w="566" w:type="pct"/>
            <w:tcBorders>
              <w:top w:val="nil"/>
              <w:left w:val="nil"/>
              <w:bottom w:val="nil"/>
              <w:right w:val="nil"/>
            </w:tcBorders>
            <w:shd w:val="clear" w:color="auto" w:fill="auto"/>
            <w:noWrap/>
            <w:vAlign w:val="center"/>
            <w:hideMark/>
          </w:tcPr>
          <w:p w:rsidR="00C9592A" w:rsidRPr="00F04844" w:rsidRDefault="00F04844" w:rsidP="00AC785D">
            <w:pPr>
              <w:widowControl/>
              <w:jc w:val="left"/>
              <w:rPr>
                <w:rFonts w:ascii="Times New Roman" w:eastAsia="宋体" w:hAnsi="Times New Roman" w:cs="Times New Roman"/>
                <w:kern w:val="0"/>
                <w:sz w:val="18"/>
                <w:szCs w:val="18"/>
              </w:rPr>
            </w:pPr>
            <w:hyperlink r:id="rId54" w:history="1">
              <w:r w:rsidR="00C9592A" w:rsidRPr="00F04844">
                <w:rPr>
                  <w:rFonts w:ascii="Times New Roman" w:eastAsia="宋体" w:hAnsi="Times New Roman" w:cs="Times New Roman"/>
                  <w:kern w:val="0"/>
                  <w:sz w:val="18"/>
                  <w:szCs w:val="18"/>
                </w:rPr>
                <w:t>Li et al</w:t>
              </w:r>
              <w:r w:rsidR="00AC785D" w:rsidRPr="00F04844">
                <w:rPr>
                  <w:rFonts w:ascii="Times New Roman" w:eastAsia="宋体" w:hAnsi="Times New Roman" w:cs="Times New Roman" w:hint="eastAsia"/>
                  <w:kern w:val="0"/>
                  <w:sz w:val="18"/>
                  <w:szCs w:val="18"/>
                </w:rPr>
                <w:t>.</w:t>
              </w:r>
              <w:r w:rsidR="00C9592A" w:rsidRPr="00F04844">
                <w:rPr>
                  <w:rFonts w:ascii="Times New Roman" w:eastAsia="宋体" w:hAnsi="Times New Roman" w:cs="Times New Roman"/>
                  <w:kern w:val="0"/>
                  <w:sz w:val="18"/>
                  <w:szCs w:val="18"/>
                </w:rPr>
                <w:t>, 2017</w:t>
              </w:r>
            </w:hyperlink>
          </w:p>
        </w:tc>
        <w:tc>
          <w:tcPr>
            <w:tcW w:w="2225"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r w:rsidRPr="00F04844">
              <w:rPr>
                <w:rFonts w:ascii="Times New Roman" w:eastAsia="宋体" w:hAnsi="Times New Roman" w:cs="Times New Roman"/>
                <w:kern w:val="0"/>
                <w:sz w:val="18"/>
                <w:szCs w:val="18"/>
              </w:rPr>
              <w:t>Thy1+ cells cultured for passages 0 (P0), 1 week for each passage</w:t>
            </w:r>
          </w:p>
        </w:tc>
      </w:tr>
      <w:tr w:rsidR="00C9592A" w:rsidRPr="00C9592A" w:rsidTr="00C9592A">
        <w:trPr>
          <w:trHeight w:val="276"/>
        </w:trPr>
        <w:tc>
          <w:tcPr>
            <w:tcW w:w="801"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Thy1+ cells P1 1</w:t>
            </w:r>
          </w:p>
        </w:tc>
        <w:tc>
          <w:tcPr>
            <w:tcW w:w="402"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KIZ</w:t>
            </w:r>
          </w:p>
        </w:tc>
        <w:tc>
          <w:tcPr>
            <w:tcW w:w="503" w:type="pct"/>
            <w:tcBorders>
              <w:top w:val="nil"/>
              <w:left w:val="nil"/>
              <w:bottom w:val="nil"/>
              <w:right w:val="nil"/>
            </w:tcBorders>
            <w:shd w:val="clear" w:color="auto" w:fill="auto"/>
            <w:noWrap/>
            <w:vAlign w:val="center"/>
            <w:hideMark/>
          </w:tcPr>
          <w:p w:rsidR="00C9592A" w:rsidRPr="00F04844" w:rsidRDefault="00F04844" w:rsidP="00C9592A">
            <w:pPr>
              <w:widowControl/>
              <w:jc w:val="left"/>
              <w:rPr>
                <w:rFonts w:ascii="Times New Roman" w:eastAsia="宋体" w:hAnsi="Times New Roman" w:cs="Times New Roman"/>
                <w:kern w:val="0"/>
                <w:sz w:val="18"/>
                <w:szCs w:val="18"/>
              </w:rPr>
            </w:pPr>
            <w:hyperlink r:id="rId55" w:history="1">
              <w:r w:rsidR="00C9592A" w:rsidRPr="00F04844">
                <w:rPr>
                  <w:rFonts w:ascii="Times New Roman" w:eastAsia="宋体" w:hAnsi="Times New Roman" w:cs="Times New Roman"/>
                  <w:kern w:val="0"/>
                  <w:sz w:val="18"/>
                  <w:szCs w:val="18"/>
                </w:rPr>
                <w:t>TSDB2017R09</w:t>
              </w:r>
            </w:hyperlink>
          </w:p>
        </w:tc>
        <w:tc>
          <w:tcPr>
            <w:tcW w:w="503" w:type="pct"/>
            <w:tcBorders>
              <w:top w:val="nil"/>
              <w:left w:val="nil"/>
              <w:bottom w:val="nil"/>
              <w:right w:val="nil"/>
            </w:tcBorders>
            <w:shd w:val="clear" w:color="auto" w:fill="auto"/>
            <w:noWrap/>
            <w:vAlign w:val="center"/>
            <w:hideMark/>
          </w:tcPr>
          <w:p w:rsidR="00C9592A" w:rsidRPr="00F04844" w:rsidRDefault="00F04844" w:rsidP="00C9592A">
            <w:pPr>
              <w:widowControl/>
              <w:jc w:val="left"/>
              <w:rPr>
                <w:rFonts w:ascii="Times New Roman" w:eastAsia="宋体" w:hAnsi="Times New Roman" w:cs="Times New Roman"/>
                <w:kern w:val="0"/>
                <w:sz w:val="18"/>
                <w:szCs w:val="18"/>
              </w:rPr>
            </w:pPr>
            <w:hyperlink r:id="rId56" w:history="1">
              <w:r w:rsidR="00C9592A" w:rsidRPr="00F04844">
                <w:rPr>
                  <w:rFonts w:ascii="Times New Roman" w:eastAsia="宋体" w:hAnsi="Times New Roman" w:cs="Times New Roman"/>
                  <w:kern w:val="0"/>
                  <w:sz w:val="18"/>
                  <w:szCs w:val="18"/>
                </w:rPr>
                <w:t>TSDB2017R10</w:t>
              </w:r>
            </w:hyperlink>
          </w:p>
        </w:tc>
        <w:tc>
          <w:tcPr>
            <w:tcW w:w="566" w:type="pct"/>
            <w:tcBorders>
              <w:top w:val="nil"/>
              <w:left w:val="nil"/>
              <w:bottom w:val="nil"/>
              <w:right w:val="nil"/>
            </w:tcBorders>
            <w:shd w:val="clear" w:color="auto" w:fill="auto"/>
            <w:noWrap/>
            <w:vAlign w:val="center"/>
            <w:hideMark/>
          </w:tcPr>
          <w:p w:rsidR="00C9592A" w:rsidRPr="00F04844" w:rsidRDefault="00F04844" w:rsidP="00AC785D">
            <w:pPr>
              <w:widowControl/>
              <w:jc w:val="left"/>
              <w:rPr>
                <w:rFonts w:ascii="Times New Roman" w:eastAsia="宋体" w:hAnsi="Times New Roman" w:cs="Times New Roman"/>
                <w:kern w:val="0"/>
                <w:sz w:val="18"/>
                <w:szCs w:val="18"/>
              </w:rPr>
            </w:pPr>
            <w:hyperlink r:id="rId57" w:history="1">
              <w:r w:rsidR="00C9592A" w:rsidRPr="00F04844">
                <w:rPr>
                  <w:rFonts w:ascii="Times New Roman" w:eastAsia="宋体" w:hAnsi="Times New Roman" w:cs="Times New Roman"/>
                  <w:kern w:val="0"/>
                  <w:sz w:val="18"/>
                  <w:szCs w:val="18"/>
                </w:rPr>
                <w:t>Li et al</w:t>
              </w:r>
              <w:r w:rsidR="00AC785D" w:rsidRPr="00F04844">
                <w:rPr>
                  <w:rFonts w:ascii="Times New Roman" w:eastAsia="宋体" w:hAnsi="Times New Roman" w:cs="Times New Roman" w:hint="eastAsia"/>
                  <w:kern w:val="0"/>
                  <w:sz w:val="18"/>
                  <w:szCs w:val="18"/>
                </w:rPr>
                <w:t>.</w:t>
              </w:r>
              <w:r w:rsidR="00C9592A" w:rsidRPr="00F04844">
                <w:rPr>
                  <w:rFonts w:ascii="Times New Roman" w:eastAsia="宋体" w:hAnsi="Times New Roman" w:cs="Times New Roman"/>
                  <w:kern w:val="0"/>
                  <w:sz w:val="18"/>
                  <w:szCs w:val="18"/>
                </w:rPr>
                <w:t>, 2017</w:t>
              </w:r>
            </w:hyperlink>
          </w:p>
        </w:tc>
        <w:tc>
          <w:tcPr>
            <w:tcW w:w="2225"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r w:rsidRPr="00F04844">
              <w:rPr>
                <w:rFonts w:ascii="Times New Roman" w:eastAsia="宋体" w:hAnsi="Times New Roman" w:cs="Times New Roman"/>
                <w:kern w:val="0"/>
                <w:sz w:val="18"/>
                <w:szCs w:val="18"/>
              </w:rPr>
              <w:t>Thy1+ cells cultured for passages 1 (P1), 1 week for each passage</w:t>
            </w:r>
          </w:p>
        </w:tc>
      </w:tr>
      <w:tr w:rsidR="00C9592A" w:rsidRPr="00C9592A" w:rsidTr="00C9592A">
        <w:trPr>
          <w:trHeight w:val="276"/>
        </w:trPr>
        <w:tc>
          <w:tcPr>
            <w:tcW w:w="801"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Thy1+ cells P1 2</w:t>
            </w:r>
          </w:p>
        </w:tc>
        <w:tc>
          <w:tcPr>
            <w:tcW w:w="402"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KIZ</w:t>
            </w:r>
          </w:p>
        </w:tc>
        <w:tc>
          <w:tcPr>
            <w:tcW w:w="503" w:type="pct"/>
            <w:tcBorders>
              <w:top w:val="nil"/>
              <w:left w:val="nil"/>
              <w:bottom w:val="nil"/>
              <w:right w:val="nil"/>
            </w:tcBorders>
            <w:shd w:val="clear" w:color="auto" w:fill="auto"/>
            <w:noWrap/>
            <w:vAlign w:val="center"/>
            <w:hideMark/>
          </w:tcPr>
          <w:p w:rsidR="00C9592A" w:rsidRPr="00F04844" w:rsidRDefault="00F04844" w:rsidP="00C9592A">
            <w:pPr>
              <w:widowControl/>
              <w:jc w:val="left"/>
              <w:rPr>
                <w:rFonts w:ascii="Times New Roman" w:eastAsia="宋体" w:hAnsi="Times New Roman" w:cs="Times New Roman"/>
                <w:kern w:val="0"/>
                <w:sz w:val="18"/>
                <w:szCs w:val="18"/>
              </w:rPr>
            </w:pPr>
            <w:hyperlink r:id="rId58" w:history="1">
              <w:r w:rsidR="00C9592A" w:rsidRPr="00F04844">
                <w:rPr>
                  <w:rFonts w:ascii="Times New Roman" w:eastAsia="宋体" w:hAnsi="Times New Roman" w:cs="Times New Roman"/>
                  <w:kern w:val="0"/>
                  <w:sz w:val="18"/>
                  <w:szCs w:val="18"/>
                </w:rPr>
                <w:t>TSDB2017R11</w:t>
              </w:r>
            </w:hyperlink>
          </w:p>
        </w:tc>
        <w:tc>
          <w:tcPr>
            <w:tcW w:w="503" w:type="pct"/>
            <w:tcBorders>
              <w:top w:val="nil"/>
              <w:left w:val="nil"/>
              <w:bottom w:val="nil"/>
              <w:right w:val="nil"/>
            </w:tcBorders>
            <w:shd w:val="clear" w:color="auto" w:fill="auto"/>
            <w:noWrap/>
            <w:vAlign w:val="center"/>
            <w:hideMark/>
          </w:tcPr>
          <w:p w:rsidR="00C9592A" w:rsidRPr="00F04844" w:rsidRDefault="00F04844" w:rsidP="00C9592A">
            <w:pPr>
              <w:widowControl/>
              <w:jc w:val="left"/>
              <w:rPr>
                <w:rFonts w:ascii="Times New Roman" w:eastAsia="宋体" w:hAnsi="Times New Roman" w:cs="Times New Roman"/>
                <w:kern w:val="0"/>
                <w:sz w:val="18"/>
                <w:szCs w:val="18"/>
              </w:rPr>
            </w:pPr>
            <w:hyperlink r:id="rId59" w:history="1">
              <w:r w:rsidR="00C9592A" w:rsidRPr="00F04844">
                <w:rPr>
                  <w:rFonts w:ascii="Times New Roman" w:eastAsia="宋体" w:hAnsi="Times New Roman" w:cs="Times New Roman"/>
                  <w:kern w:val="0"/>
                  <w:sz w:val="18"/>
                  <w:szCs w:val="18"/>
                </w:rPr>
                <w:t>TSDB2017R12</w:t>
              </w:r>
            </w:hyperlink>
          </w:p>
        </w:tc>
        <w:tc>
          <w:tcPr>
            <w:tcW w:w="566" w:type="pct"/>
            <w:tcBorders>
              <w:top w:val="nil"/>
              <w:left w:val="nil"/>
              <w:bottom w:val="nil"/>
              <w:right w:val="nil"/>
            </w:tcBorders>
            <w:shd w:val="clear" w:color="auto" w:fill="auto"/>
            <w:noWrap/>
            <w:vAlign w:val="center"/>
            <w:hideMark/>
          </w:tcPr>
          <w:p w:rsidR="00C9592A" w:rsidRPr="00F04844" w:rsidRDefault="00F04844" w:rsidP="00AC785D">
            <w:pPr>
              <w:widowControl/>
              <w:jc w:val="left"/>
              <w:rPr>
                <w:rFonts w:ascii="Times New Roman" w:eastAsia="宋体" w:hAnsi="Times New Roman" w:cs="Times New Roman"/>
                <w:kern w:val="0"/>
                <w:sz w:val="18"/>
                <w:szCs w:val="18"/>
              </w:rPr>
            </w:pPr>
            <w:hyperlink r:id="rId60" w:history="1">
              <w:r w:rsidR="00C9592A" w:rsidRPr="00F04844">
                <w:rPr>
                  <w:rFonts w:ascii="Times New Roman" w:eastAsia="宋体" w:hAnsi="Times New Roman" w:cs="Times New Roman"/>
                  <w:kern w:val="0"/>
                  <w:sz w:val="18"/>
                  <w:szCs w:val="18"/>
                </w:rPr>
                <w:t>Li et al</w:t>
              </w:r>
              <w:r w:rsidR="00AC785D" w:rsidRPr="00F04844">
                <w:rPr>
                  <w:rFonts w:ascii="Times New Roman" w:eastAsia="宋体" w:hAnsi="Times New Roman" w:cs="Times New Roman" w:hint="eastAsia"/>
                  <w:kern w:val="0"/>
                  <w:sz w:val="18"/>
                  <w:szCs w:val="18"/>
                </w:rPr>
                <w:t>.</w:t>
              </w:r>
              <w:r w:rsidR="00C9592A" w:rsidRPr="00F04844">
                <w:rPr>
                  <w:rFonts w:ascii="Times New Roman" w:eastAsia="宋体" w:hAnsi="Times New Roman" w:cs="Times New Roman"/>
                  <w:kern w:val="0"/>
                  <w:sz w:val="18"/>
                  <w:szCs w:val="18"/>
                </w:rPr>
                <w:t>, 2017</w:t>
              </w:r>
            </w:hyperlink>
          </w:p>
        </w:tc>
        <w:tc>
          <w:tcPr>
            <w:tcW w:w="2225"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r w:rsidRPr="00F04844">
              <w:rPr>
                <w:rFonts w:ascii="Times New Roman" w:eastAsia="宋体" w:hAnsi="Times New Roman" w:cs="Times New Roman"/>
                <w:kern w:val="0"/>
                <w:sz w:val="18"/>
                <w:szCs w:val="18"/>
              </w:rPr>
              <w:t>Thy1+ cells cultured for passages 1 (P1), 1 week for each passage</w:t>
            </w:r>
          </w:p>
        </w:tc>
      </w:tr>
      <w:tr w:rsidR="00C9592A" w:rsidRPr="00C9592A" w:rsidTr="00C9592A">
        <w:trPr>
          <w:trHeight w:val="276"/>
        </w:trPr>
        <w:tc>
          <w:tcPr>
            <w:tcW w:w="801"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lastRenderedPageBreak/>
              <w:t>Thy1+ cells P2 1</w:t>
            </w:r>
          </w:p>
        </w:tc>
        <w:tc>
          <w:tcPr>
            <w:tcW w:w="402" w:type="pct"/>
            <w:tcBorders>
              <w:top w:val="nil"/>
              <w:left w:val="nil"/>
              <w:bottom w:val="nil"/>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KIZ</w:t>
            </w:r>
          </w:p>
        </w:tc>
        <w:tc>
          <w:tcPr>
            <w:tcW w:w="503" w:type="pct"/>
            <w:tcBorders>
              <w:top w:val="nil"/>
              <w:left w:val="nil"/>
              <w:bottom w:val="nil"/>
              <w:right w:val="nil"/>
            </w:tcBorders>
            <w:shd w:val="clear" w:color="auto" w:fill="auto"/>
            <w:noWrap/>
            <w:vAlign w:val="center"/>
            <w:hideMark/>
          </w:tcPr>
          <w:p w:rsidR="00C9592A" w:rsidRPr="00F04844" w:rsidRDefault="00F04844" w:rsidP="00C9592A">
            <w:pPr>
              <w:widowControl/>
              <w:jc w:val="left"/>
              <w:rPr>
                <w:rFonts w:ascii="Times New Roman" w:eastAsia="宋体" w:hAnsi="Times New Roman" w:cs="Times New Roman"/>
                <w:kern w:val="0"/>
                <w:sz w:val="18"/>
                <w:szCs w:val="18"/>
              </w:rPr>
            </w:pPr>
            <w:hyperlink r:id="rId61" w:history="1">
              <w:r w:rsidR="00C9592A" w:rsidRPr="00F04844">
                <w:rPr>
                  <w:rFonts w:ascii="Times New Roman" w:eastAsia="宋体" w:hAnsi="Times New Roman" w:cs="Times New Roman"/>
                  <w:kern w:val="0"/>
                  <w:sz w:val="18"/>
                  <w:szCs w:val="18"/>
                </w:rPr>
                <w:t>TSDB2017R13</w:t>
              </w:r>
            </w:hyperlink>
          </w:p>
        </w:tc>
        <w:tc>
          <w:tcPr>
            <w:tcW w:w="503" w:type="pct"/>
            <w:tcBorders>
              <w:top w:val="nil"/>
              <w:left w:val="nil"/>
              <w:bottom w:val="nil"/>
              <w:right w:val="nil"/>
            </w:tcBorders>
            <w:shd w:val="clear" w:color="auto" w:fill="auto"/>
            <w:noWrap/>
            <w:vAlign w:val="center"/>
            <w:hideMark/>
          </w:tcPr>
          <w:p w:rsidR="00C9592A" w:rsidRPr="00F04844" w:rsidRDefault="00F04844" w:rsidP="00C9592A">
            <w:pPr>
              <w:widowControl/>
              <w:jc w:val="left"/>
              <w:rPr>
                <w:rFonts w:ascii="Times New Roman" w:eastAsia="宋体" w:hAnsi="Times New Roman" w:cs="Times New Roman"/>
                <w:kern w:val="0"/>
                <w:sz w:val="18"/>
                <w:szCs w:val="18"/>
              </w:rPr>
            </w:pPr>
            <w:hyperlink r:id="rId62" w:history="1">
              <w:r w:rsidR="00C9592A" w:rsidRPr="00F04844">
                <w:rPr>
                  <w:rFonts w:ascii="Times New Roman" w:eastAsia="宋体" w:hAnsi="Times New Roman" w:cs="Times New Roman"/>
                  <w:kern w:val="0"/>
                  <w:sz w:val="18"/>
                  <w:szCs w:val="18"/>
                </w:rPr>
                <w:t>TSDB2017R14</w:t>
              </w:r>
            </w:hyperlink>
          </w:p>
        </w:tc>
        <w:tc>
          <w:tcPr>
            <w:tcW w:w="566" w:type="pct"/>
            <w:tcBorders>
              <w:top w:val="nil"/>
              <w:left w:val="nil"/>
              <w:bottom w:val="nil"/>
              <w:right w:val="nil"/>
            </w:tcBorders>
            <w:shd w:val="clear" w:color="auto" w:fill="auto"/>
            <w:noWrap/>
            <w:vAlign w:val="center"/>
            <w:hideMark/>
          </w:tcPr>
          <w:p w:rsidR="00C9592A" w:rsidRPr="00F04844" w:rsidRDefault="00F04844" w:rsidP="00C9592A">
            <w:pPr>
              <w:widowControl/>
              <w:jc w:val="left"/>
              <w:rPr>
                <w:rFonts w:ascii="Times New Roman" w:eastAsia="宋体" w:hAnsi="Times New Roman" w:cs="Times New Roman"/>
                <w:kern w:val="0"/>
                <w:sz w:val="18"/>
                <w:szCs w:val="18"/>
              </w:rPr>
            </w:pPr>
            <w:hyperlink r:id="rId63" w:history="1">
              <w:r w:rsidR="00AC785D" w:rsidRPr="00F04844">
                <w:rPr>
                  <w:rFonts w:ascii="Times New Roman" w:eastAsia="宋体" w:hAnsi="Times New Roman" w:cs="Times New Roman"/>
                  <w:kern w:val="0"/>
                  <w:sz w:val="18"/>
                  <w:szCs w:val="18"/>
                </w:rPr>
                <w:t>Li</w:t>
              </w:r>
              <w:r w:rsidR="00AC785D" w:rsidRPr="00F04844">
                <w:rPr>
                  <w:rFonts w:ascii="Times New Roman" w:eastAsia="宋体" w:hAnsi="Times New Roman" w:cs="Times New Roman" w:hint="eastAsia"/>
                  <w:kern w:val="0"/>
                  <w:sz w:val="18"/>
                  <w:szCs w:val="18"/>
                </w:rPr>
                <w:t xml:space="preserve"> </w:t>
              </w:r>
              <w:r w:rsidR="00C9592A" w:rsidRPr="00F04844">
                <w:rPr>
                  <w:rFonts w:ascii="Times New Roman" w:eastAsia="宋体" w:hAnsi="Times New Roman" w:cs="Times New Roman"/>
                  <w:kern w:val="0"/>
                  <w:sz w:val="18"/>
                  <w:szCs w:val="18"/>
                </w:rPr>
                <w:t>et al</w:t>
              </w:r>
              <w:r w:rsidR="00AC785D" w:rsidRPr="00F04844">
                <w:rPr>
                  <w:rFonts w:ascii="Times New Roman" w:eastAsia="宋体" w:hAnsi="Times New Roman" w:cs="Times New Roman" w:hint="eastAsia"/>
                  <w:kern w:val="0"/>
                  <w:sz w:val="18"/>
                  <w:szCs w:val="18"/>
                </w:rPr>
                <w:t>.</w:t>
              </w:r>
              <w:r w:rsidR="00C9592A" w:rsidRPr="00F04844">
                <w:rPr>
                  <w:rFonts w:ascii="Times New Roman" w:eastAsia="宋体" w:hAnsi="Times New Roman" w:cs="Times New Roman"/>
                  <w:kern w:val="0"/>
                  <w:sz w:val="18"/>
                  <w:szCs w:val="18"/>
                </w:rPr>
                <w:t>, 2017</w:t>
              </w:r>
            </w:hyperlink>
          </w:p>
        </w:tc>
        <w:tc>
          <w:tcPr>
            <w:tcW w:w="2225" w:type="pct"/>
            <w:tcBorders>
              <w:top w:val="nil"/>
              <w:left w:val="nil"/>
              <w:bottom w:val="nil"/>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r w:rsidRPr="00F04844">
              <w:rPr>
                <w:rFonts w:ascii="Times New Roman" w:eastAsia="宋体" w:hAnsi="Times New Roman" w:cs="Times New Roman"/>
                <w:kern w:val="0"/>
                <w:sz w:val="18"/>
                <w:szCs w:val="18"/>
              </w:rPr>
              <w:t>Thy1+ cells cultured for passages 2 (P2), 1 week for each passage</w:t>
            </w:r>
          </w:p>
        </w:tc>
      </w:tr>
      <w:tr w:rsidR="00C9592A" w:rsidRPr="00C9592A" w:rsidTr="00C9592A">
        <w:trPr>
          <w:trHeight w:val="276"/>
        </w:trPr>
        <w:tc>
          <w:tcPr>
            <w:tcW w:w="801" w:type="pct"/>
            <w:tcBorders>
              <w:top w:val="nil"/>
              <w:left w:val="nil"/>
              <w:bottom w:val="single" w:sz="4" w:space="0" w:color="auto"/>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Thy1+ cells P2 2</w:t>
            </w:r>
          </w:p>
        </w:tc>
        <w:tc>
          <w:tcPr>
            <w:tcW w:w="402" w:type="pct"/>
            <w:tcBorders>
              <w:top w:val="nil"/>
              <w:left w:val="nil"/>
              <w:bottom w:val="single" w:sz="4" w:space="0" w:color="auto"/>
              <w:right w:val="nil"/>
            </w:tcBorders>
            <w:shd w:val="clear" w:color="auto" w:fill="auto"/>
            <w:noWrap/>
            <w:vAlign w:val="center"/>
            <w:hideMark/>
          </w:tcPr>
          <w:p w:rsidR="00C9592A" w:rsidRPr="00C9592A" w:rsidRDefault="00C9592A" w:rsidP="00C9592A">
            <w:pPr>
              <w:widowControl/>
              <w:jc w:val="left"/>
              <w:rPr>
                <w:rFonts w:ascii="Times New Roman" w:eastAsia="宋体" w:hAnsi="Times New Roman" w:cs="Times New Roman"/>
                <w:color w:val="000000"/>
                <w:kern w:val="0"/>
                <w:sz w:val="18"/>
                <w:szCs w:val="18"/>
              </w:rPr>
            </w:pPr>
            <w:r w:rsidRPr="00C9592A">
              <w:rPr>
                <w:rFonts w:ascii="Times New Roman" w:eastAsia="宋体" w:hAnsi="Times New Roman" w:cs="Times New Roman"/>
                <w:color w:val="000000"/>
                <w:kern w:val="0"/>
                <w:sz w:val="18"/>
                <w:szCs w:val="18"/>
              </w:rPr>
              <w:t>KIZ</w:t>
            </w:r>
          </w:p>
        </w:tc>
        <w:tc>
          <w:tcPr>
            <w:tcW w:w="503" w:type="pct"/>
            <w:tcBorders>
              <w:top w:val="nil"/>
              <w:left w:val="nil"/>
              <w:bottom w:val="single" w:sz="4" w:space="0" w:color="auto"/>
              <w:right w:val="nil"/>
            </w:tcBorders>
            <w:shd w:val="clear" w:color="auto" w:fill="auto"/>
            <w:noWrap/>
            <w:vAlign w:val="center"/>
            <w:hideMark/>
          </w:tcPr>
          <w:p w:rsidR="00C9592A" w:rsidRPr="00F04844" w:rsidRDefault="00F04844" w:rsidP="00C9592A">
            <w:pPr>
              <w:widowControl/>
              <w:jc w:val="left"/>
              <w:rPr>
                <w:rFonts w:ascii="Times New Roman" w:eastAsia="宋体" w:hAnsi="Times New Roman" w:cs="Times New Roman"/>
                <w:kern w:val="0"/>
                <w:sz w:val="18"/>
                <w:szCs w:val="18"/>
              </w:rPr>
            </w:pPr>
            <w:hyperlink r:id="rId64" w:history="1">
              <w:r w:rsidR="00C9592A" w:rsidRPr="00F04844">
                <w:rPr>
                  <w:rFonts w:ascii="Times New Roman" w:eastAsia="宋体" w:hAnsi="Times New Roman" w:cs="Times New Roman"/>
                  <w:kern w:val="0"/>
                  <w:sz w:val="18"/>
                  <w:szCs w:val="18"/>
                </w:rPr>
                <w:t>TSDB2017R15</w:t>
              </w:r>
            </w:hyperlink>
          </w:p>
        </w:tc>
        <w:tc>
          <w:tcPr>
            <w:tcW w:w="503" w:type="pct"/>
            <w:tcBorders>
              <w:top w:val="nil"/>
              <w:left w:val="nil"/>
              <w:bottom w:val="single" w:sz="4" w:space="0" w:color="auto"/>
              <w:right w:val="nil"/>
            </w:tcBorders>
            <w:shd w:val="clear" w:color="auto" w:fill="auto"/>
            <w:noWrap/>
            <w:vAlign w:val="center"/>
            <w:hideMark/>
          </w:tcPr>
          <w:p w:rsidR="00C9592A" w:rsidRPr="00F04844" w:rsidRDefault="00F04844" w:rsidP="00C9592A">
            <w:pPr>
              <w:widowControl/>
              <w:jc w:val="left"/>
              <w:rPr>
                <w:rFonts w:ascii="Times New Roman" w:eastAsia="宋体" w:hAnsi="Times New Roman" w:cs="Times New Roman"/>
                <w:kern w:val="0"/>
                <w:sz w:val="18"/>
                <w:szCs w:val="18"/>
              </w:rPr>
            </w:pPr>
            <w:hyperlink r:id="rId65" w:history="1">
              <w:r w:rsidR="00C9592A" w:rsidRPr="00F04844">
                <w:rPr>
                  <w:rFonts w:ascii="Times New Roman" w:eastAsia="宋体" w:hAnsi="Times New Roman" w:cs="Times New Roman"/>
                  <w:kern w:val="0"/>
                  <w:sz w:val="18"/>
                  <w:szCs w:val="18"/>
                </w:rPr>
                <w:t>TSDB2017R16</w:t>
              </w:r>
            </w:hyperlink>
          </w:p>
        </w:tc>
        <w:tc>
          <w:tcPr>
            <w:tcW w:w="566" w:type="pct"/>
            <w:tcBorders>
              <w:top w:val="nil"/>
              <w:left w:val="nil"/>
              <w:bottom w:val="single" w:sz="4" w:space="0" w:color="auto"/>
              <w:right w:val="nil"/>
            </w:tcBorders>
            <w:shd w:val="clear" w:color="auto" w:fill="auto"/>
            <w:noWrap/>
            <w:vAlign w:val="center"/>
            <w:hideMark/>
          </w:tcPr>
          <w:p w:rsidR="00C9592A" w:rsidRPr="00F04844" w:rsidRDefault="00F04844" w:rsidP="00C9592A">
            <w:pPr>
              <w:widowControl/>
              <w:jc w:val="left"/>
              <w:rPr>
                <w:rFonts w:ascii="Times New Roman" w:eastAsia="宋体" w:hAnsi="Times New Roman" w:cs="Times New Roman"/>
                <w:kern w:val="0"/>
                <w:sz w:val="18"/>
                <w:szCs w:val="18"/>
              </w:rPr>
            </w:pPr>
            <w:hyperlink r:id="rId66" w:history="1">
              <w:r w:rsidR="00AC785D" w:rsidRPr="00F04844">
                <w:rPr>
                  <w:rFonts w:ascii="Times New Roman" w:eastAsia="宋体" w:hAnsi="Times New Roman" w:cs="Times New Roman"/>
                  <w:kern w:val="0"/>
                  <w:sz w:val="18"/>
                  <w:szCs w:val="18"/>
                </w:rPr>
                <w:t xml:space="preserve">Li </w:t>
              </w:r>
              <w:r w:rsidR="00C9592A" w:rsidRPr="00F04844">
                <w:rPr>
                  <w:rFonts w:ascii="Times New Roman" w:eastAsia="宋体" w:hAnsi="Times New Roman" w:cs="Times New Roman"/>
                  <w:kern w:val="0"/>
                  <w:sz w:val="18"/>
                  <w:szCs w:val="18"/>
                </w:rPr>
                <w:t>et al</w:t>
              </w:r>
              <w:r w:rsidR="00AC785D" w:rsidRPr="00F04844">
                <w:rPr>
                  <w:rFonts w:ascii="Times New Roman" w:eastAsia="宋体" w:hAnsi="Times New Roman" w:cs="Times New Roman" w:hint="eastAsia"/>
                  <w:kern w:val="0"/>
                  <w:sz w:val="18"/>
                  <w:szCs w:val="18"/>
                </w:rPr>
                <w:t>.</w:t>
              </w:r>
              <w:r w:rsidR="00C9592A" w:rsidRPr="00F04844">
                <w:rPr>
                  <w:rFonts w:ascii="Times New Roman" w:eastAsia="宋体" w:hAnsi="Times New Roman" w:cs="Times New Roman"/>
                  <w:kern w:val="0"/>
                  <w:sz w:val="18"/>
                  <w:szCs w:val="18"/>
                </w:rPr>
                <w:t>, 2017</w:t>
              </w:r>
            </w:hyperlink>
          </w:p>
        </w:tc>
        <w:tc>
          <w:tcPr>
            <w:tcW w:w="2225" w:type="pct"/>
            <w:tcBorders>
              <w:top w:val="nil"/>
              <w:left w:val="nil"/>
              <w:bottom w:val="single" w:sz="4" w:space="0" w:color="auto"/>
              <w:right w:val="nil"/>
            </w:tcBorders>
            <w:shd w:val="clear" w:color="auto" w:fill="auto"/>
            <w:noWrap/>
            <w:vAlign w:val="center"/>
            <w:hideMark/>
          </w:tcPr>
          <w:p w:rsidR="00C9592A" w:rsidRPr="00F04844" w:rsidRDefault="00C9592A" w:rsidP="00C9592A">
            <w:pPr>
              <w:widowControl/>
              <w:jc w:val="left"/>
              <w:rPr>
                <w:rFonts w:ascii="Times New Roman" w:eastAsia="宋体" w:hAnsi="Times New Roman" w:cs="Times New Roman"/>
                <w:kern w:val="0"/>
                <w:sz w:val="18"/>
                <w:szCs w:val="18"/>
              </w:rPr>
            </w:pPr>
            <w:r w:rsidRPr="00F04844">
              <w:rPr>
                <w:rFonts w:ascii="Times New Roman" w:eastAsia="宋体" w:hAnsi="Times New Roman" w:cs="Times New Roman"/>
                <w:kern w:val="0"/>
                <w:sz w:val="18"/>
                <w:szCs w:val="18"/>
              </w:rPr>
              <w:t>Thy1+ cells cultured for passages 2 (P2), 1 week for each passage</w:t>
            </w:r>
          </w:p>
        </w:tc>
      </w:tr>
    </w:tbl>
    <w:p w:rsidR="00C9592A" w:rsidRPr="00C9592A" w:rsidRDefault="00C9592A" w:rsidP="00C9592A">
      <w:pPr>
        <w:widowControl/>
        <w:jc w:val="left"/>
        <w:rPr>
          <w:rFonts w:ascii="Times New Roman" w:hAnsi="Times New Roman"/>
          <w:sz w:val="18"/>
          <w:szCs w:val="18"/>
        </w:rPr>
      </w:pPr>
      <w:r w:rsidRPr="00C9592A">
        <w:rPr>
          <w:rFonts w:ascii="Times New Roman" w:hAnsi="Times New Roman"/>
          <w:sz w:val="18"/>
          <w:szCs w:val="18"/>
        </w:rPr>
        <w:t>KIZ: Kunming Institute of Zoology, Chinese Academy of Sciences, Kunming, China.</w:t>
      </w:r>
    </w:p>
    <w:p w:rsidR="00C9592A" w:rsidRPr="00D05687" w:rsidRDefault="00C9592A" w:rsidP="00C9592A">
      <w:pPr>
        <w:widowControl/>
        <w:jc w:val="left"/>
        <w:rPr>
          <w:rFonts w:ascii="Times New Roman" w:hAnsi="Times New Roman"/>
          <w:sz w:val="18"/>
          <w:szCs w:val="18"/>
        </w:rPr>
      </w:pPr>
      <w:r w:rsidRPr="00C9592A">
        <w:rPr>
          <w:rFonts w:ascii="Times New Roman" w:hAnsi="Times New Roman"/>
          <w:sz w:val="18"/>
          <w:szCs w:val="18"/>
        </w:rPr>
        <w:t>NIBS: National Institute of Biological Sciences, Beijing, China.</w:t>
      </w:r>
    </w:p>
    <w:p w:rsidR="00D05687" w:rsidRPr="00D05687" w:rsidRDefault="00D05687">
      <w:pPr>
        <w:widowControl/>
        <w:jc w:val="left"/>
        <w:rPr>
          <w:rFonts w:ascii="Times New Roman" w:hAnsi="Times New Roman"/>
          <w:sz w:val="18"/>
          <w:szCs w:val="18"/>
        </w:rPr>
      </w:pPr>
      <w:r w:rsidRPr="00D05687">
        <w:rPr>
          <w:rFonts w:ascii="Times New Roman" w:hAnsi="Times New Roman"/>
          <w:sz w:val="18"/>
          <w:szCs w:val="18"/>
        </w:rPr>
        <w:t>GEO</w:t>
      </w:r>
      <w:r w:rsidRPr="00D05687">
        <w:rPr>
          <w:rFonts w:ascii="Times New Roman" w:hAnsi="Times New Roman" w:hint="eastAsia"/>
          <w:sz w:val="18"/>
          <w:szCs w:val="18"/>
        </w:rPr>
        <w:t>:</w:t>
      </w:r>
      <w:r>
        <w:rPr>
          <w:rFonts w:ascii="Times New Roman" w:hAnsi="Times New Roman" w:hint="eastAsia"/>
          <w:sz w:val="18"/>
          <w:szCs w:val="18"/>
        </w:rPr>
        <w:t xml:space="preserve"> </w:t>
      </w:r>
      <w:r w:rsidRPr="00D05687">
        <w:rPr>
          <w:rFonts w:ascii="Times New Roman" w:hAnsi="Times New Roman"/>
          <w:sz w:val="18"/>
          <w:szCs w:val="18"/>
        </w:rPr>
        <w:t>Gene Expression Omnibus</w:t>
      </w:r>
      <w:r>
        <w:rPr>
          <w:rFonts w:ascii="Times New Roman" w:hAnsi="Times New Roman" w:hint="eastAsia"/>
          <w:sz w:val="18"/>
          <w:szCs w:val="18"/>
        </w:rPr>
        <w:t xml:space="preserve"> </w:t>
      </w:r>
      <w:r w:rsidRPr="00D05687">
        <w:rPr>
          <w:rFonts w:ascii="Times New Roman" w:hAnsi="Times New Roman"/>
          <w:sz w:val="18"/>
          <w:szCs w:val="18"/>
        </w:rPr>
        <w:t>(https://www.ncbi.nlm.nih.gov/gds)</w:t>
      </w:r>
    </w:p>
    <w:p w:rsidR="00AB4D3B" w:rsidRDefault="00D05687">
      <w:pPr>
        <w:widowControl/>
        <w:jc w:val="left"/>
        <w:rPr>
          <w:rFonts w:ascii="Times New Roman" w:hAnsi="Times New Roman"/>
          <w:sz w:val="18"/>
          <w:szCs w:val="18"/>
        </w:rPr>
        <w:sectPr w:rsidR="00AB4D3B" w:rsidSect="00F81ABF">
          <w:pgSz w:w="16838" w:h="11906" w:orient="landscape"/>
          <w:pgMar w:top="1800" w:right="1440" w:bottom="1800" w:left="1440" w:header="851" w:footer="992" w:gutter="0"/>
          <w:cols w:space="425"/>
          <w:docGrid w:type="lines" w:linePitch="312"/>
        </w:sectPr>
      </w:pPr>
      <w:r w:rsidRPr="00D05687">
        <w:rPr>
          <w:rFonts w:ascii="Times New Roman" w:hAnsi="Times New Roman"/>
          <w:sz w:val="18"/>
          <w:szCs w:val="18"/>
        </w:rPr>
        <w:t>TSDB</w:t>
      </w:r>
      <w:r w:rsidRPr="00D05687">
        <w:rPr>
          <w:rFonts w:ascii="Times New Roman" w:hAnsi="Times New Roman" w:hint="eastAsia"/>
          <w:sz w:val="18"/>
          <w:szCs w:val="18"/>
        </w:rPr>
        <w:t>:</w:t>
      </w:r>
      <w:r>
        <w:rPr>
          <w:rFonts w:ascii="Times New Roman" w:hAnsi="Times New Roman" w:hint="eastAsia"/>
          <w:sz w:val="18"/>
          <w:szCs w:val="18"/>
        </w:rPr>
        <w:t xml:space="preserve"> </w:t>
      </w:r>
      <w:proofErr w:type="spellStart"/>
      <w:r w:rsidRPr="00D05687">
        <w:rPr>
          <w:rFonts w:ascii="Times New Roman" w:hAnsi="Times New Roman"/>
          <w:sz w:val="18"/>
          <w:szCs w:val="18"/>
        </w:rPr>
        <w:t>Treeshrew</w:t>
      </w:r>
      <w:r w:rsidR="00562195">
        <w:rPr>
          <w:rFonts w:ascii="Times New Roman" w:hAnsi="Times New Roman" w:hint="eastAsia"/>
          <w:sz w:val="18"/>
          <w:szCs w:val="18"/>
        </w:rPr>
        <w:t>DB</w:t>
      </w:r>
      <w:proofErr w:type="spellEnd"/>
      <w:r>
        <w:rPr>
          <w:rFonts w:ascii="Times New Roman" w:hAnsi="Times New Roman" w:hint="eastAsia"/>
          <w:sz w:val="18"/>
          <w:szCs w:val="18"/>
        </w:rPr>
        <w:t xml:space="preserve"> </w:t>
      </w:r>
      <w:r w:rsidR="00562195">
        <w:rPr>
          <w:rFonts w:ascii="Times New Roman" w:hAnsi="Times New Roman" w:hint="eastAsia"/>
          <w:sz w:val="18"/>
          <w:szCs w:val="18"/>
        </w:rPr>
        <w:t>d</w:t>
      </w:r>
      <w:r>
        <w:rPr>
          <w:rFonts w:ascii="Times New Roman" w:hAnsi="Times New Roman" w:hint="eastAsia"/>
          <w:sz w:val="18"/>
          <w:szCs w:val="18"/>
        </w:rPr>
        <w:t>atabase</w:t>
      </w:r>
      <w:r w:rsidRPr="00D05687">
        <w:rPr>
          <w:rFonts w:ascii="Times New Roman" w:hAnsi="Times New Roman"/>
          <w:sz w:val="18"/>
          <w:szCs w:val="18"/>
        </w:rPr>
        <w:t xml:space="preserve"> (http://www.treeshrewdb.org)</w:t>
      </w:r>
    </w:p>
    <w:p w:rsidR="00E93F0D" w:rsidRPr="006D6539" w:rsidRDefault="00E93F0D" w:rsidP="00E93F0D">
      <w:pPr>
        <w:tabs>
          <w:tab w:val="left" w:pos="2295"/>
          <w:tab w:val="left" w:pos="2948"/>
        </w:tabs>
        <w:rPr>
          <w:rFonts w:ascii="TimesNewRomanPSMT" w:hAnsi="TimesNewRomanPSMT" w:cs="TimesNewRomanPSMT" w:hint="eastAsia"/>
          <w:kern w:val="0"/>
          <w:sz w:val="24"/>
          <w:szCs w:val="24"/>
        </w:rPr>
      </w:pPr>
      <w:proofErr w:type="gramStart"/>
      <w:r w:rsidRPr="006D6539">
        <w:rPr>
          <w:rFonts w:ascii="Times New Roman" w:hAnsi="Times New Roman"/>
          <w:sz w:val="24"/>
          <w:szCs w:val="24"/>
        </w:rPr>
        <w:t xml:space="preserve">Supplementary Table </w:t>
      </w:r>
      <w:r w:rsidR="008B162B">
        <w:rPr>
          <w:rFonts w:ascii="Times New Roman" w:hAnsi="Times New Roman" w:hint="eastAsia"/>
          <w:sz w:val="24"/>
          <w:szCs w:val="24"/>
        </w:rPr>
        <w:t>2</w:t>
      </w:r>
      <w:r w:rsidRPr="006D6539">
        <w:rPr>
          <w:rFonts w:ascii="Times New Roman" w:hAnsi="Times New Roman" w:hint="eastAsia"/>
          <w:sz w:val="24"/>
          <w:szCs w:val="24"/>
        </w:rPr>
        <w:t>.</w:t>
      </w:r>
      <w:proofErr w:type="gramEnd"/>
      <w:r w:rsidRPr="006D6539">
        <w:rPr>
          <w:sz w:val="24"/>
          <w:szCs w:val="24"/>
        </w:rPr>
        <w:t xml:space="preserve"> </w:t>
      </w:r>
      <w:r w:rsidRPr="006D6539">
        <w:rPr>
          <w:rFonts w:ascii="Times New Roman" w:hAnsi="Times New Roman"/>
          <w:sz w:val="24"/>
          <w:szCs w:val="24"/>
        </w:rPr>
        <w:t xml:space="preserve">Genomic structure variants (SVs) of </w:t>
      </w:r>
      <w:r w:rsidR="00BD690B">
        <w:rPr>
          <w:rFonts w:ascii="Times New Roman" w:hAnsi="Times New Roman" w:hint="eastAsia"/>
          <w:sz w:val="24"/>
          <w:szCs w:val="24"/>
        </w:rPr>
        <w:t xml:space="preserve">the </w:t>
      </w:r>
      <w:r w:rsidRPr="006D6539">
        <w:rPr>
          <w:rFonts w:ascii="Times New Roman" w:hAnsi="Times New Roman"/>
          <w:sz w:val="24"/>
          <w:szCs w:val="24"/>
        </w:rPr>
        <w:t>tree shrew</w:t>
      </w:r>
    </w:p>
    <w:p w:rsidR="00E93F0D" w:rsidRDefault="00E93F0D" w:rsidP="00E93F0D">
      <w:pPr>
        <w:widowControl/>
        <w:jc w:val="left"/>
        <w:rPr>
          <w:rFonts w:ascii="TimesNewRomanPSMT" w:hAnsi="TimesNewRomanPSMT" w:cs="TimesNewRomanPSMT" w:hint="eastAsia"/>
          <w:kern w:val="0"/>
          <w:sz w:val="24"/>
          <w:szCs w:val="24"/>
        </w:rPr>
      </w:pPr>
    </w:p>
    <w:p w:rsidR="00E93F0D" w:rsidRDefault="00E93F0D" w:rsidP="00E93F0D">
      <w:pPr>
        <w:widowControl/>
        <w:jc w:val="left"/>
        <w:rPr>
          <w:rFonts w:ascii="Times New Roman" w:hAnsi="Times New Roman"/>
          <w:sz w:val="24"/>
          <w:szCs w:val="24"/>
        </w:rPr>
      </w:pPr>
      <w:proofErr w:type="gramStart"/>
      <w:r>
        <w:rPr>
          <w:rFonts w:ascii="Times New Roman" w:hAnsi="Times New Roman"/>
          <w:sz w:val="24"/>
          <w:szCs w:val="24"/>
        </w:rPr>
        <w:t xml:space="preserve">Supplementary Table </w:t>
      </w:r>
      <w:r w:rsidR="00BD690B">
        <w:rPr>
          <w:rFonts w:ascii="Times New Roman" w:hAnsi="Times New Roman" w:hint="eastAsia"/>
          <w:sz w:val="24"/>
          <w:szCs w:val="24"/>
        </w:rPr>
        <w:t>3</w:t>
      </w:r>
      <w:r w:rsidRPr="006D6539">
        <w:rPr>
          <w:rFonts w:ascii="Times New Roman" w:hAnsi="Times New Roman" w:hint="eastAsia"/>
          <w:sz w:val="24"/>
          <w:szCs w:val="24"/>
        </w:rPr>
        <w:t>.</w:t>
      </w:r>
      <w:proofErr w:type="gramEnd"/>
      <w:r>
        <w:rPr>
          <w:rFonts w:ascii="Times New Roman" w:hAnsi="Times New Roman" w:hint="eastAsia"/>
          <w:sz w:val="24"/>
          <w:szCs w:val="24"/>
        </w:rPr>
        <w:t xml:space="preserve"> </w:t>
      </w:r>
      <w:r w:rsidR="00BD690B" w:rsidRPr="00BD690B">
        <w:rPr>
          <w:rFonts w:ascii="Times New Roman" w:hAnsi="Times New Roman"/>
          <w:sz w:val="24"/>
          <w:szCs w:val="24"/>
        </w:rPr>
        <w:t>Genomic structure variants (SVs) of monkey</w:t>
      </w:r>
    </w:p>
    <w:p w:rsidR="00E93F0D" w:rsidRDefault="00E93F0D" w:rsidP="00E93F0D">
      <w:pPr>
        <w:widowControl/>
        <w:jc w:val="left"/>
        <w:rPr>
          <w:rFonts w:ascii="Times New Roman" w:hAnsi="Times New Roman"/>
          <w:sz w:val="24"/>
          <w:szCs w:val="24"/>
        </w:rPr>
      </w:pPr>
    </w:p>
    <w:p w:rsidR="00E93F0D" w:rsidRDefault="00E93F0D" w:rsidP="00E93F0D">
      <w:pPr>
        <w:widowControl/>
        <w:jc w:val="left"/>
        <w:rPr>
          <w:rFonts w:ascii="TimesNewRomanPSMT" w:hAnsi="TimesNewRomanPSMT" w:cs="TimesNewRomanPSMT" w:hint="eastAsia"/>
          <w:kern w:val="0"/>
          <w:sz w:val="36"/>
          <w:szCs w:val="36"/>
        </w:rPr>
      </w:pPr>
      <w:proofErr w:type="gramStart"/>
      <w:r>
        <w:rPr>
          <w:rFonts w:ascii="Times New Roman" w:hAnsi="Times New Roman"/>
          <w:sz w:val="24"/>
          <w:szCs w:val="24"/>
        </w:rPr>
        <w:t xml:space="preserve">Supplementary Table </w:t>
      </w:r>
      <w:r w:rsidR="00BD690B">
        <w:rPr>
          <w:rFonts w:ascii="Times New Roman" w:hAnsi="Times New Roman" w:hint="eastAsia"/>
          <w:sz w:val="24"/>
          <w:szCs w:val="24"/>
        </w:rPr>
        <w:t>4</w:t>
      </w:r>
      <w:r w:rsidRPr="006D6539">
        <w:rPr>
          <w:rFonts w:ascii="Times New Roman" w:hAnsi="Times New Roman" w:hint="eastAsia"/>
          <w:sz w:val="24"/>
          <w:szCs w:val="24"/>
        </w:rPr>
        <w:t>.</w:t>
      </w:r>
      <w:proofErr w:type="gramEnd"/>
      <w:r>
        <w:rPr>
          <w:rFonts w:ascii="Times New Roman" w:hAnsi="Times New Roman" w:hint="eastAsia"/>
          <w:sz w:val="24"/>
          <w:szCs w:val="24"/>
        </w:rPr>
        <w:t xml:space="preserve"> </w:t>
      </w:r>
      <w:r w:rsidR="00BD690B" w:rsidRPr="00BD690B">
        <w:rPr>
          <w:rFonts w:ascii="Times New Roman" w:hAnsi="Times New Roman"/>
          <w:sz w:val="24"/>
          <w:szCs w:val="24"/>
        </w:rPr>
        <w:t>Genomic structure variants (SVs) of mouse</w:t>
      </w:r>
    </w:p>
    <w:p w:rsidR="00E93F0D" w:rsidRDefault="00E93F0D" w:rsidP="00E93F0D">
      <w:pPr>
        <w:widowControl/>
        <w:jc w:val="left"/>
        <w:rPr>
          <w:rFonts w:ascii="TimesNewRomanPSMT" w:hAnsi="TimesNewRomanPSMT" w:cs="TimesNewRomanPSMT" w:hint="eastAsia"/>
          <w:kern w:val="0"/>
          <w:sz w:val="36"/>
          <w:szCs w:val="36"/>
        </w:rPr>
      </w:pPr>
    </w:p>
    <w:p w:rsidR="00E93F0D" w:rsidRPr="00447DB9" w:rsidRDefault="00A5003B" w:rsidP="00E93F0D">
      <w:pPr>
        <w:widowControl/>
        <w:jc w:val="left"/>
        <w:rPr>
          <w:rFonts w:ascii="TimesNewRomanPSMT" w:hAnsi="TimesNewRomanPSMT" w:cs="TimesNewRomanPSMT" w:hint="eastAsia"/>
          <w:kern w:val="0"/>
          <w:sz w:val="36"/>
          <w:szCs w:val="36"/>
        </w:rPr>
      </w:pPr>
      <w:r>
        <w:rPr>
          <w:rFonts w:ascii="TimesNewRomanPSMT" w:hAnsi="TimesNewRomanPSMT" w:cs="TimesNewRomanPSMT" w:hint="eastAsia"/>
          <w:kern w:val="0"/>
          <w:sz w:val="24"/>
          <w:szCs w:val="24"/>
        </w:rPr>
        <w:t>T</w:t>
      </w:r>
      <w:r w:rsidR="00E93F0D">
        <w:rPr>
          <w:rFonts w:ascii="TimesNewRomanPSMT" w:hAnsi="TimesNewRomanPSMT" w:cs="TimesNewRomanPSMT" w:hint="eastAsia"/>
          <w:kern w:val="0"/>
          <w:sz w:val="24"/>
          <w:szCs w:val="24"/>
        </w:rPr>
        <w:t>hese three</w:t>
      </w:r>
      <w:r w:rsidR="00E93F0D" w:rsidRPr="006D6539">
        <w:rPr>
          <w:rFonts w:ascii="TimesNewRomanPSMT" w:hAnsi="TimesNewRomanPSMT" w:cs="TimesNewRomanPSMT"/>
          <w:kern w:val="0"/>
          <w:sz w:val="24"/>
          <w:szCs w:val="24"/>
        </w:rPr>
        <w:t xml:space="preserve"> table</w:t>
      </w:r>
      <w:r w:rsidR="00E93F0D">
        <w:rPr>
          <w:rFonts w:ascii="TimesNewRomanPSMT" w:hAnsi="TimesNewRomanPSMT" w:cs="TimesNewRomanPSMT" w:hint="eastAsia"/>
          <w:kern w:val="0"/>
          <w:sz w:val="24"/>
          <w:szCs w:val="24"/>
        </w:rPr>
        <w:t>s</w:t>
      </w:r>
      <w:r w:rsidR="00E93F0D">
        <w:rPr>
          <w:rFonts w:ascii="TimesNewRomanPSMT" w:hAnsi="TimesNewRomanPSMT" w:cs="TimesNewRomanPSMT"/>
          <w:kern w:val="0"/>
          <w:sz w:val="24"/>
          <w:szCs w:val="24"/>
        </w:rPr>
        <w:t xml:space="preserve"> w</w:t>
      </w:r>
      <w:r w:rsidR="00E93F0D">
        <w:rPr>
          <w:rFonts w:ascii="TimesNewRomanPSMT" w:hAnsi="TimesNewRomanPSMT" w:cs="TimesNewRomanPSMT" w:hint="eastAsia"/>
          <w:kern w:val="0"/>
          <w:sz w:val="24"/>
          <w:szCs w:val="24"/>
        </w:rPr>
        <w:t>ere</w:t>
      </w:r>
      <w:r w:rsidR="00E93F0D" w:rsidRPr="006D6539">
        <w:rPr>
          <w:rFonts w:ascii="TimesNewRomanPSMT" w:hAnsi="TimesNewRomanPSMT" w:cs="TimesNewRomanPSMT"/>
          <w:kern w:val="0"/>
          <w:sz w:val="24"/>
          <w:szCs w:val="24"/>
        </w:rPr>
        <w:t xml:space="preserve"> listed as a separate Excel file, because</w:t>
      </w:r>
      <w:r w:rsidR="00E93F0D">
        <w:rPr>
          <w:rFonts w:ascii="TimesNewRomanPSMT" w:hAnsi="TimesNewRomanPSMT" w:cs="TimesNewRomanPSMT" w:hint="eastAsia"/>
          <w:kern w:val="0"/>
          <w:sz w:val="24"/>
          <w:szCs w:val="24"/>
        </w:rPr>
        <w:t xml:space="preserve"> each</w:t>
      </w:r>
      <w:r w:rsidR="00E93F0D" w:rsidRPr="006D6539">
        <w:rPr>
          <w:rFonts w:ascii="TimesNewRomanPSMT" w:hAnsi="TimesNewRomanPSMT" w:cs="TimesNewRomanPSMT"/>
          <w:kern w:val="0"/>
          <w:sz w:val="24"/>
          <w:szCs w:val="24"/>
        </w:rPr>
        <w:t xml:space="preserve"> table is too big.</w:t>
      </w:r>
      <w:r w:rsidR="00E93F0D">
        <w:rPr>
          <w:rFonts w:ascii="TimesNewRomanPSMT" w:hAnsi="TimesNewRomanPSMT" w:cs="TimesNewRomanPSMT" w:hint="eastAsia"/>
          <w:kern w:val="0"/>
          <w:sz w:val="24"/>
          <w:szCs w:val="24"/>
        </w:rPr>
        <w:t xml:space="preserve"> </w:t>
      </w:r>
    </w:p>
    <w:p w:rsidR="00E93F0D" w:rsidRDefault="00E93F0D" w:rsidP="00E93F0D">
      <w:pPr>
        <w:widowControl/>
        <w:jc w:val="left"/>
        <w:rPr>
          <w:rFonts w:ascii="Times New Roman" w:hAnsi="Times New Roman"/>
          <w:szCs w:val="21"/>
        </w:rPr>
      </w:pPr>
      <w:r>
        <w:rPr>
          <w:rFonts w:ascii="Times New Roman" w:hAnsi="Times New Roman"/>
          <w:szCs w:val="21"/>
        </w:rPr>
        <w:br w:type="page"/>
      </w:r>
    </w:p>
    <w:p w:rsidR="00E93F0D" w:rsidRPr="00AB4D3B" w:rsidRDefault="00E93F0D" w:rsidP="00E93F0D">
      <w:pPr>
        <w:widowControl/>
        <w:jc w:val="left"/>
        <w:rPr>
          <w:rFonts w:ascii="Times New Roman" w:hAnsi="Times New Roman"/>
          <w:color w:val="0000FF"/>
          <w:szCs w:val="21"/>
        </w:rPr>
        <w:sectPr w:rsidR="00E93F0D" w:rsidRPr="00AB4D3B">
          <w:footerReference w:type="default" r:id="rId67"/>
          <w:pgSz w:w="11906" w:h="16838"/>
          <w:pgMar w:top="1440" w:right="1800" w:bottom="1440" w:left="1800" w:header="851" w:footer="992" w:gutter="0"/>
          <w:cols w:space="425"/>
          <w:docGrid w:type="lines" w:linePitch="312"/>
        </w:sectPr>
      </w:pPr>
    </w:p>
    <w:p w:rsidR="00C9592A" w:rsidRPr="00BE4D03" w:rsidRDefault="00385844" w:rsidP="00385844">
      <w:pPr>
        <w:widowControl/>
        <w:jc w:val="left"/>
        <w:rPr>
          <w:rFonts w:ascii="Times New Roman" w:hAnsi="Times New Roman" w:cs="Times New Roman"/>
          <w:b/>
          <w:szCs w:val="21"/>
        </w:rPr>
      </w:pPr>
      <w:r w:rsidRPr="00BE4D03">
        <w:rPr>
          <w:rFonts w:ascii="Times New Roman" w:hAnsi="Times New Roman" w:cs="Times New Roman"/>
          <w:b/>
          <w:szCs w:val="21"/>
        </w:rPr>
        <w:t>Supplementary References</w:t>
      </w:r>
    </w:p>
    <w:p w:rsidR="006B0EB5" w:rsidRPr="00BE4D03" w:rsidRDefault="006B0EB5" w:rsidP="00385844">
      <w:pPr>
        <w:widowControl/>
        <w:jc w:val="left"/>
        <w:rPr>
          <w:rFonts w:ascii="Times New Roman" w:hAnsi="Times New Roman" w:cs="Times New Roman"/>
          <w:b/>
          <w:szCs w:val="21"/>
        </w:rPr>
      </w:pPr>
    </w:p>
    <w:p w:rsidR="00BE5E86" w:rsidRPr="00BE4D03" w:rsidRDefault="00BE5E86" w:rsidP="00BE4D03">
      <w:pPr>
        <w:pStyle w:val="EndNoteBibliography"/>
        <w:ind w:left="447" w:hangingChars="213" w:hanging="447"/>
        <w:rPr>
          <w:rFonts w:ascii="Times New Roman" w:hAnsi="Times New Roman" w:cs="Times New Roman"/>
          <w:color w:val="000000" w:themeColor="text1"/>
          <w:sz w:val="21"/>
          <w:szCs w:val="21"/>
        </w:rPr>
      </w:pPr>
      <w:r w:rsidRPr="00BE4D03">
        <w:rPr>
          <w:rFonts w:ascii="Times New Roman" w:hAnsi="Times New Roman" w:cs="Times New Roman"/>
          <w:color w:val="000000" w:themeColor="text1"/>
          <w:sz w:val="21"/>
          <w:szCs w:val="21"/>
        </w:rPr>
        <w:t>Fan Y, Huang ZY, Cao CC, Chen CS, Chen YX, Fan DD, He J, Hou HL, Hu L, Hu XT, Jiang XT, Lai R, Lang YS, Liang B, Liao SG, Mu D, Ma YY, Niu YY, Sun XQ, Xia JQ, Xiao J, Xiong ZQ, Xu L, Yang L, Zhang Y, Zhao W, Zhao XD, Zheng YT, Zhou JM, Zhu YB, Zhang GJ, Wang J, Yao YG</w:t>
      </w:r>
      <w:r w:rsidRPr="00BE4D03">
        <w:rPr>
          <w:rFonts w:ascii="Times New Roman" w:eastAsia="System" w:hAnsi="Times New Roman" w:cs="Times New Roman"/>
          <w:color w:val="000000" w:themeColor="text1"/>
          <w:sz w:val="21"/>
          <w:szCs w:val="21"/>
        </w:rPr>
        <w:t>.</w:t>
      </w:r>
      <w:r w:rsidRPr="00BE4D03">
        <w:rPr>
          <w:rFonts w:ascii="Times New Roman" w:hAnsi="Times New Roman" w:cs="Times New Roman"/>
          <w:color w:val="000000" w:themeColor="text1"/>
          <w:sz w:val="21"/>
          <w:szCs w:val="21"/>
        </w:rPr>
        <w:t xml:space="preserve"> 2013. Genome of the Chinese tree shrew. </w:t>
      </w:r>
      <w:r w:rsidRPr="00BE4D03">
        <w:rPr>
          <w:rFonts w:ascii="Times New Roman" w:hAnsi="Times New Roman" w:cs="Times New Roman"/>
          <w:i/>
          <w:color w:val="000000" w:themeColor="text1"/>
          <w:sz w:val="21"/>
          <w:szCs w:val="21"/>
        </w:rPr>
        <w:t xml:space="preserve">Nature Communications </w:t>
      </w:r>
      <w:r w:rsidRPr="00BE4D03">
        <w:rPr>
          <w:rFonts w:ascii="Times New Roman" w:hAnsi="Times New Roman" w:cs="Times New Roman"/>
          <w:b/>
          <w:color w:val="000000" w:themeColor="text1"/>
          <w:sz w:val="21"/>
          <w:szCs w:val="21"/>
        </w:rPr>
        <w:t>4</w:t>
      </w:r>
      <w:r w:rsidRPr="00BE4D03">
        <w:rPr>
          <w:rFonts w:ascii="Times New Roman" w:hAnsi="Times New Roman" w:cs="Times New Roman"/>
          <w:color w:val="000000" w:themeColor="text1"/>
          <w:sz w:val="21"/>
          <w:szCs w:val="21"/>
        </w:rPr>
        <w:t>: 1426.</w:t>
      </w:r>
    </w:p>
    <w:p w:rsidR="00BE5E86" w:rsidRPr="00BE4D03" w:rsidRDefault="00BE5E86" w:rsidP="00BE4D03">
      <w:pPr>
        <w:pStyle w:val="EndNoteBibliography"/>
        <w:ind w:left="447" w:hangingChars="213" w:hanging="447"/>
        <w:rPr>
          <w:rFonts w:ascii="Times New Roman" w:hAnsi="Times New Roman" w:cs="Times New Roman"/>
          <w:color w:val="000000" w:themeColor="text1"/>
          <w:sz w:val="21"/>
          <w:szCs w:val="21"/>
        </w:rPr>
      </w:pPr>
      <w:r w:rsidRPr="00BE4D03">
        <w:rPr>
          <w:rFonts w:ascii="Times New Roman" w:hAnsi="Times New Roman" w:cs="Times New Roman"/>
          <w:color w:val="000000" w:themeColor="text1"/>
          <w:sz w:val="21"/>
          <w:szCs w:val="21"/>
        </w:rPr>
        <w:t>Fan Y, Luo RC, Su LY, Xiang Q, Yu DD, Xu L, Chen JQ, Bi R, Wu DD, Zheng P, Yao YG</w:t>
      </w:r>
      <w:r w:rsidRPr="00BE4D03">
        <w:rPr>
          <w:rFonts w:ascii="Times New Roman" w:eastAsia="System" w:hAnsi="Times New Roman" w:cs="Times New Roman"/>
          <w:color w:val="000000" w:themeColor="text1"/>
          <w:sz w:val="21"/>
          <w:szCs w:val="21"/>
        </w:rPr>
        <w:t>.</w:t>
      </w:r>
      <w:r w:rsidRPr="00BE4D03">
        <w:rPr>
          <w:rFonts w:ascii="Times New Roman" w:hAnsi="Times New Roman" w:cs="Times New Roman"/>
          <w:color w:val="000000" w:themeColor="text1"/>
          <w:sz w:val="21"/>
          <w:szCs w:val="21"/>
        </w:rPr>
        <w:t xml:space="preserve"> 2018. Does the genetic feature of the Chinese tree shrew (</w:t>
      </w:r>
      <w:r w:rsidRPr="00BE4D03">
        <w:rPr>
          <w:rFonts w:ascii="Times New Roman" w:hAnsi="Times New Roman" w:cs="Times New Roman"/>
          <w:i/>
          <w:color w:val="000000" w:themeColor="text1"/>
          <w:sz w:val="21"/>
          <w:szCs w:val="21"/>
        </w:rPr>
        <w:t>Tupaia belangeri chinensis</w:t>
      </w:r>
      <w:r w:rsidRPr="00BE4D03">
        <w:rPr>
          <w:rFonts w:ascii="Times New Roman" w:hAnsi="Times New Roman" w:cs="Times New Roman"/>
          <w:color w:val="000000" w:themeColor="text1"/>
          <w:sz w:val="21"/>
          <w:szCs w:val="21"/>
        </w:rPr>
        <w:t xml:space="preserve">) support its potential as a viable model for Alzheimer's disease research? </w:t>
      </w:r>
      <w:r w:rsidRPr="00BE4D03">
        <w:rPr>
          <w:rFonts w:ascii="Times New Roman" w:hAnsi="Times New Roman" w:cs="Times New Roman"/>
          <w:i/>
          <w:color w:val="000000" w:themeColor="text1"/>
          <w:sz w:val="21"/>
          <w:szCs w:val="21"/>
        </w:rPr>
        <w:t xml:space="preserve">Journal of Alzheimers Disease </w:t>
      </w:r>
      <w:r w:rsidRPr="00BE4D03">
        <w:rPr>
          <w:rFonts w:ascii="Times New Roman" w:hAnsi="Times New Roman" w:cs="Times New Roman"/>
          <w:b/>
          <w:color w:val="000000" w:themeColor="text1"/>
          <w:sz w:val="21"/>
          <w:szCs w:val="21"/>
        </w:rPr>
        <w:t>61</w:t>
      </w:r>
      <w:r w:rsidRPr="00BE4D03">
        <w:rPr>
          <w:rFonts w:ascii="Times New Roman" w:hAnsi="Times New Roman" w:cs="Times New Roman"/>
          <w:color w:val="000000" w:themeColor="text1"/>
          <w:sz w:val="21"/>
          <w:szCs w:val="21"/>
        </w:rPr>
        <w:t>(3): 1015-1028.</w:t>
      </w:r>
    </w:p>
    <w:p w:rsidR="00A37464" w:rsidRPr="00BE4D03" w:rsidRDefault="00BE5E86" w:rsidP="00BE4D03">
      <w:pPr>
        <w:pStyle w:val="EndNoteBibliography"/>
        <w:ind w:left="447" w:hangingChars="213" w:hanging="447"/>
        <w:rPr>
          <w:rFonts w:ascii="Times New Roman" w:hAnsi="Times New Roman" w:cs="Times New Roman"/>
          <w:color w:val="000000" w:themeColor="text1"/>
          <w:sz w:val="21"/>
          <w:szCs w:val="21"/>
        </w:rPr>
      </w:pPr>
      <w:r w:rsidRPr="00BE4D03">
        <w:rPr>
          <w:rFonts w:ascii="Times New Roman" w:hAnsi="Times New Roman" w:cs="Times New Roman"/>
          <w:color w:val="000000" w:themeColor="text1"/>
          <w:sz w:val="21"/>
          <w:szCs w:val="21"/>
        </w:rPr>
        <w:t>Li CH, Yan LZ, Ban WZ, Tu Q, Wu Y, Wang L, Bi R, Ji S, Ma YH, Nie WH, Lv LB, Yao YG, Zhao XD, Zheng P</w:t>
      </w:r>
      <w:r w:rsidRPr="00BE4D03">
        <w:rPr>
          <w:rFonts w:ascii="Times New Roman" w:eastAsia="System" w:hAnsi="Times New Roman" w:cs="Times New Roman"/>
          <w:color w:val="000000" w:themeColor="text1"/>
          <w:sz w:val="21"/>
          <w:szCs w:val="21"/>
        </w:rPr>
        <w:t>.</w:t>
      </w:r>
      <w:r w:rsidRPr="00BE4D03">
        <w:rPr>
          <w:rFonts w:ascii="Times New Roman" w:hAnsi="Times New Roman" w:cs="Times New Roman"/>
          <w:color w:val="000000" w:themeColor="text1"/>
          <w:sz w:val="21"/>
          <w:szCs w:val="21"/>
        </w:rPr>
        <w:t xml:space="preserve"> 2017. Long-term propagation of tree shrew spermatogonial stem cells in culture and successful generation of transgenic offspring. </w:t>
      </w:r>
      <w:r w:rsidRPr="00BE4D03">
        <w:rPr>
          <w:rFonts w:ascii="Times New Roman" w:hAnsi="Times New Roman" w:cs="Times New Roman"/>
          <w:i/>
          <w:color w:val="000000" w:themeColor="text1"/>
          <w:sz w:val="21"/>
          <w:szCs w:val="21"/>
        </w:rPr>
        <w:t xml:space="preserve">Cell Research </w:t>
      </w:r>
      <w:r w:rsidRPr="00BE4D03">
        <w:rPr>
          <w:rFonts w:ascii="Times New Roman" w:hAnsi="Times New Roman" w:cs="Times New Roman"/>
          <w:b/>
          <w:color w:val="000000" w:themeColor="text1"/>
          <w:sz w:val="21"/>
          <w:szCs w:val="21"/>
        </w:rPr>
        <w:t>27</w:t>
      </w:r>
      <w:r w:rsidRPr="00BE4D03">
        <w:rPr>
          <w:rFonts w:ascii="Times New Roman" w:hAnsi="Times New Roman" w:cs="Times New Roman"/>
          <w:color w:val="000000" w:themeColor="text1"/>
          <w:sz w:val="21"/>
          <w:szCs w:val="21"/>
        </w:rPr>
        <w:t>(2): 241-252.</w:t>
      </w:r>
    </w:p>
    <w:p w:rsidR="00A37464" w:rsidRPr="00BE4D03" w:rsidRDefault="00A37464" w:rsidP="00BE4D03">
      <w:pPr>
        <w:pStyle w:val="EndNoteBibliography"/>
        <w:ind w:left="447" w:hangingChars="213" w:hanging="447"/>
        <w:rPr>
          <w:rFonts w:ascii="Times New Roman" w:hAnsi="Times New Roman" w:cs="Times New Roman"/>
          <w:sz w:val="21"/>
          <w:szCs w:val="21"/>
        </w:rPr>
      </w:pPr>
      <w:r w:rsidRPr="00BE4D03">
        <w:rPr>
          <w:rFonts w:ascii="Times New Roman" w:hAnsi="Times New Roman" w:cs="Times New Roman"/>
          <w:sz w:val="21"/>
          <w:szCs w:val="21"/>
        </w:rPr>
        <w:t xml:space="preserve"> Yan H, Zhong G, Xu G, He W, Jing Z, Gao Z, Huang Y, Qi Y, Peng B, Wang H, Fu L, Song M, Chen P, Gao W, Ren B, Sun Y, Cai T, Feng X, Sui J, Li W. 2012. Sodium taurocholate cotransporting polypeptide is a functional receptor for human hepatitis B and D virus. </w:t>
      </w:r>
      <w:r w:rsidRPr="00BE4D03">
        <w:rPr>
          <w:rFonts w:ascii="Times New Roman" w:hAnsi="Times New Roman" w:cs="Times New Roman"/>
          <w:i/>
          <w:sz w:val="21"/>
          <w:szCs w:val="21"/>
        </w:rPr>
        <w:t xml:space="preserve">Elife </w:t>
      </w:r>
      <w:r w:rsidRPr="00BE4D03">
        <w:rPr>
          <w:rFonts w:ascii="Times New Roman" w:hAnsi="Times New Roman" w:cs="Times New Roman"/>
          <w:b/>
          <w:sz w:val="21"/>
          <w:szCs w:val="21"/>
        </w:rPr>
        <w:t>1</w:t>
      </w:r>
      <w:r w:rsidRPr="00BE4D03">
        <w:rPr>
          <w:rFonts w:ascii="Times New Roman" w:hAnsi="Times New Roman" w:cs="Times New Roman"/>
          <w:sz w:val="21"/>
          <w:szCs w:val="21"/>
        </w:rPr>
        <w:t>:e00049</w:t>
      </w:r>
    </w:p>
    <w:sectPr w:rsidR="00A37464" w:rsidRPr="00BE4D03" w:rsidSect="00AB4D3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CAD" w:rsidRDefault="00E96CAD" w:rsidP="00C3359B">
      <w:r>
        <w:separator/>
      </w:r>
    </w:p>
  </w:endnote>
  <w:endnote w:type="continuationSeparator" w:id="0">
    <w:p w:rsidR="00E96CAD" w:rsidRDefault="00E96CAD" w:rsidP="00C33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NewRomanPSMT">
    <w:altName w:val="Times New Roman"/>
    <w:panose1 w:val="00000000000000000000"/>
    <w:charset w:val="00"/>
    <w:family w:val="roman"/>
    <w:notTrueType/>
    <w:pitch w:val="default"/>
  </w:font>
  <w:font w:name="System">
    <w:altName w:val="等线"/>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2653630"/>
      <w:docPartObj>
        <w:docPartGallery w:val="Page Numbers (Bottom of Page)"/>
        <w:docPartUnique/>
      </w:docPartObj>
    </w:sdtPr>
    <w:sdtEndPr/>
    <w:sdtContent>
      <w:p w:rsidR="00882DDC" w:rsidRDefault="00882DDC">
        <w:pPr>
          <w:pStyle w:val="a5"/>
          <w:jc w:val="center"/>
        </w:pPr>
        <w:r>
          <w:fldChar w:fldCharType="begin"/>
        </w:r>
        <w:r>
          <w:instrText>PAGE   \* MERGEFORMAT</w:instrText>
        </w:r>
        <w:r>
          <w:fldChar w:fldCharType="separate"/>
        </w:r>
        <w:r w:rsidR="00F04844" w:rsidRPr="00F04844">
          <w:rPr>
            <w:noProof/>
            <w:lang w:val="zh-CN"/>
          </w:rPr>
          <w:t>2</w:t>
        </w:r>
        <w:r>
          <w:fldChar w:fldCharType="end"/>
        </w:r>
      </w:p>
    </w:sdtContent>
  </w:sdt>
  <w:p w:rsidR="00882DDC" w:rsidRDefault="00882DD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7314611"/>
      <w:docPartObj>
        <w:docPartGallery w:val="Page Numbers (Bottom of Page)"/>
        <w:docPartUnique/>
      </w:docPartObj>
    </w:sdtPr>
    <w:sdtEndPr/>
    <w:sdtContent>
      <w:p w:rsidR="00E93F0D" w:rsidRDefault="00E93F0D">
        <w:pPr>
          <w:pStyle w:val="a5"/>
          <w:jc w:val="center"/>
        </w:pPr>
        <w:r>
          <w:fldChar w:fldCharType="begin"/>
        </w:r>
        <w:r>
          <w:instrText>PAGE   \* MERGEFORMAT</w:instrText>
        </w:r>
        <w:r>
          <w:fldChar w:fldCharType="separate"/>
        </w:r>
        <w:r w:rsidR="00F04844" w:rsidRPr="00F04844">
          <w:rPr>
            <w:noProof/>
            <w:lang w:val="zh-CN"/>
          </w:rPr>
          <w:t>4</w:t>
        </w:r>
        <w:r>
          <w:fldChar w:fldCharType="end"/>
        </w:r>
      </w:p>
    </w:sdtContent>
  </w:sdt>
  <w:p w:rsidR="00E93F0D" w:rsidRDefault="00E93F0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CAD" w:rsidRDefault="00E96CAD" w:rsidP="00C3359B">
      <w:r>
        <w:separator/>
      </w:r>
    </w:p>
  </w:footnote>
  <w:footnote w:type="continuationSeparator" w:id="0">
    <w:p w:rsidR="00E96CAD" w:rsidRDefault="00E96CAD" w:rsidP="00C335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B962BB"/>
    <w:multiLevelType w:val="hybridMultilevel"/>
    <w:tmpl w:val="432A04EA"/>
    <w:lvl w:ilvl="0" w:tplc="BF7478A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Nucleic Acids Res&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ffdzddw7wzr0oepw0fvzva00zfpa0tdfftd&quot;&gt;TS genome520&lt;record-ids&gt;&lt;item&gt;32&lt;/item&gt;&lt;item&gt;63&lt;/item&gt;&lt;item&gt;65&lt;/item&gt;&lt;/record-ids&gt;&lt;/item&gt;&lt;/Libraries&gt;"/>
  </w:docVars>
  <w:rsids>
    <w:rsidRoot w:val="00F70C1D"/>
    <w:rsid w:val="0000507F"/>
    <w:rsid w:val="0001207A"/>
    <w:rsid w:val="00036552"/>
    <w:rsid w:val="00062133"/>
    <w:rsid w:val="0007306F"/>
    <w:rsid w:val="00077081"/>
    <w:rsid w:val="000913DF"/>
    <w:rsid w:val="00091989"/>
    <w:rsid w:val="000A0093"/>
    <w:rsid w:val="000A0321"/>
    <w:rsid w:val="000C137B"/>
    <w:rsid w:val="00100891"/>
    <w:rsid w:val="001074C0"/>
    <w:rsid w:val="00125944"/>
    <w:rsid w:val="00157FEC"/>
    <w:rsid w:val="00174DC0"/>
    <w:rsid w:val="00176E22"/>
    <w:rsid w:val="001A7786"/>
    <w:rsid w:val="001B05C7"/>
    <w:rsid w:val="001B5222"/>
    <w:rsid w:val="001B579C"/>
    <w:rsid w:val="001C2E70"/>
    <w:rsid w:val="001D0E23"/>
    <w:rsid w:val="001D3374"/>
    <w:rsid w:val="001F5C15"/>
    <w:rsid w:val="001F6BA7"/>
    <w:rsid w:val="00216DCD"/>
    <w:rsid w:val="00223C4E"/>
    <w:rsid w:val="002272BF"/>
    <w:rsid w:val="00240EA6"/>
    <w:rsid w:val="002419A9"/>
    <w:rsid w:val="0024378F"/>
    <w:rsid w:val="00246443"/>
    <w:rsid w:val="00257D3A"/>
    <w:rsid w:val="00262153"/>
    <w:rsid w:val="00265C2A"/>
    <w:rsid w:val="0026696E"/>
    <w:rsid w:val="00267F9F"/>
    <w:rsid w:val="00277B22"/>
    <w:rsid w:val="00284926"/>
    <w:rsid w:val="00295614"/>
    <w:rsid w:val="00297A7C"/>
    <w:rsid w:val="002A5360"/>
    <w:rsid w:val="002B220F"/>
    <w:rsid w:val="002C05CE"/>
    <w:rsid w:val="002C5847"/>
    <w:rsid w:val="002D3D65"/>
    <w:rsid w:val="002E16C5"/>
    <w:rsid w:val="00315E31"/>
    <w:rsid w:val="00336AAE"/>
    <w:rsid w:val="003445BD"/>
    <w:rsid w:val="00364B74"/>
    <w:rsid w:val="00366EE7"/>
    <w:rsid w:val="003833EF"/>
    <w:rsid w:val="00385844"/>
    <w:rsid w:val="003909E7"/>
    <w:rsid w:val="003A666F"/>
    <w:rsid w:val="003C7602"/>
    <w:rsid w:val="003F12E6"/>
    <w:rsid w:val="003F41EF"/>
    <w:rsid w:val="003F7592"/>
    <w:rsid w:val="00404E39"/>
    <w:rsid w:val="00412125"/>
    <w:rsid w:val="0042347F"/>
    <w:rsid w:val="00427174"/>
    <w:rsid w:val="00430C70"/>
    <w:rsid w:val="00431448"/>
    <w:rsid w:val="004358BC"/>
    <w:rsid w:val="00435912"/>
    <w:rsid w:val="00441419"/>
    <w:rsid w:val="00443576"/>
    <w:rsid w:val="00444D30"/>
    <w:rsid w:val="00447DB9"/>
    <w:rsid w:val="00462D6C"/>
    <w:rsid w:val="00466C78"/>
    <w:rsid w:val="004911AD"/>
    <w:rsid w:val="004B4533"/>
    <w:rsid w:val="004B6DC3"/>
    <w:rsid w:val="004C5BA1"/>
    <w:rsid w:val="004C6857"/>
    <w:rsid w:val="004D4F26"/>
    <w:rsid w:val="004E184E"/>
    <w:rsid w:val="004E4A6F"/>
    <w:rsid w:val="004F603D"/>
    <w:rsid w:val="00523552"/>
    <w:rsid w:val="00527FEF"/>
    <w:rsid w:val="005336A6"/>
    <w:rsid w:val="005337DB"/>
    <w:rsid w:val="00542F43"/>
    <w:rsid w:val="005523F2"/>
    <w:rsid w:val="00562195"/>
    <w:rsid w:val="00580304"/>
    <w:rsid w:val="005807E7"/>
    <w:rsid w:val="00584AB1"/>
    <w:rsid w:val="005900ED"/>
    <w:rsid w:val="00595DDD"/>
    <w:rsid w:val="005D2551"/>
    <w:rsid w:val="005D25A0"/>
    <w:rsid w:val="005D4B0C"/>
    <w:rsid w:val="005E3A19"/>
    <w:rsid w:val="005F6EA0"/>
    <w:rsid w:val="00611315"/>
    <w:rsid w:val="00611D41"/>
    <w:rsid w:val="00633244"/>
    <w:rsid w:val="00647DD5"/>
    <w:rsid w:val="00664A8E"/>
    <w:rsid w:val="006A2DEA"/>
    <w:rsid w:val="006B0EB5"/>
    <w:rsid w:val="006B1FE2"/>
    <w:rsid w:val="006B25F0"/>
    <w:rsid w:val="006B397A"/>
    <w:rsid w:val="006D6539"/>
    <w:rsid w:val="006D6D09"/>
    <w:rsid w:val="006D77C3"/>
    <w:rsid w:val="006D7C8C"/>
    <w:rsid w:val="006E5775"/>
    <w:rsid w:val="007148C9"/>
    <w:rsid w:val="00727817"/>
    <w:rsid w:val="007465EE"/>
    <w:rsid w:val="00756D6F"/>
    <w:rsid w:val="007735AA"/>
    <w:rsid w:val="00786105"/>
    <w:rsid w:val="00790421"/>
    <w:rsid w:val="00797500"/>
    <w:rsid w:val="007B1136"/>
    <w:rsid w:val="007C5A88"/>
    <w:rsid w:val="007E27B4"/>
    <w:rsid w:val="007E4261"/>
    <w:rsid w:val="007F404F"/>
    <w:rsid w:val="00820A28"/>
    <w:rsid w:val="00821D98"/>
    <w:rsid w:val="008308FD"/>
    <w:rsid w:val="00841151"/>
    <w:rsid w:val="00841B4A"/>
    <w:rsid w:val="008423C7"/>
    <w:rsid w:val="008734A1"/>
    <w:rsid w:val="00882DDC"/>
    <w:rsid w:val="008836C2"/>
    <w:rsid w:val="00885788"/>
    <w:rsid w:val="008A426C"/>
    <w:rsid w:val="008A691D"/>
    <w:rsid w:val="008B162B"/>
    <w:rsid w:val="008C6625"/>
    <w:rsid w:val="008C7DEA"/>
    <w:rsid w:val="008F0063"/>
    <w:rsid w:val="0090358F"/>
    <w:rsid w:val="00946A91"/>
    <w:rsid w:val="0095337B"/>
    <w:rsid w:val="009927EA"/>
    <w:rsid w:val="0099539E"/>
    <w:rsid w:val="009B52E1"/>
    <w:rsid w:val="009B7CAD"/>
    <w:rsid w:val="009C4515"/>
    <w:rsid w:val="009D5E9B"/>
    <w:rsid w:val="009E2909"/>
    <w:rsid w:val="009F7546"/>
    <w:rsid w:val="00A032D8"/>
    <w:rsid w:val="00A03D1C"/>
    <w:rsid w:val="00A13789"/>
    <w:rsid w:val="00A2594A"/>
    <w:rsid w:val="00A37464"/>
    <w:rsid w:val="00A4391E"/>
    <w:rsid w:val="00A5003B"/>
    <w:rsid w:val="00A6721A"/>
    <w:rsid w:val="00A84DDB"/>
    <w:rsid w:val="00A85948"/>
    <w:rsid w:val="00A87215"/>
    <w:rsid w:val="00AB4BB8"/>
    <w:rsid w:val="00AB4D3B"/>
    <w:rsid w:val="00AC785D"/>
    <w:rsid w:val="00AF6B84"/>
    <w:rsid w:val="00B02145"/>
    <w:rsid w:val="00B35CE8"/>
    <w:rsid w:val="00B37417"/>
    <w:rsid w:val="00B500FB"/>
    <w:rsid w:val="00B53B23"/>
    <w:rsid w:val="00B6291E"/>
    <w:rsid w:val="00B858FA"/>
    <w:rsid w:val="00B865C6"/>
    <w:rsid w:val="00B9504C"/>
    <w:rsid w:val="00BA633E"/>
    <w:rsid w:val="00BA7849"/>
    <w:rsid w:val="00BC275A"/>
    <w:rsid w:val="00BD404C"/>
    <w:rsid w:val="00BD4C69"/>
    <w:rsid w:val="00BD690B"/>
    <w:rsid w:val="00BD75D8"/>
    <w:rsid w:val="00BE4D03"/>
    <w:rsid w:val="00BE5E86"/>
    <w:rsid w:val="00BE71AB"/>
    <w:rsid w:val="00BF7EE0"/>
    <w:rsid w:val="00C02682"/>
    <w:rsid w:val="00C10868"/>
    <w:rsid w:val="00C3359B"/>
    <w:rsid w:val="00C459CC"/>
    <w:rsid w:val="00C465CE"/>
    <w:rsid w:val="00C5155B"/>
    <w:rsid w:val="00C57155"/>
    <w:rsid w:val="00C64141"/>
    <w:rsid w:val="00C80713"/>
    <w:rsid w:val="00C8178F"/>
    <w:rsid w:val="00C8398B"/>
    <w:rsid w:val="00C9592A"/>
    <w:rsid w:val="00CA3858"/>
    <w:rsid w:val="00CA5CD5"/>
    <w:rsid w:val="00CD1AA2"/>
    <w:rsid w:val="00CF1DB5"/>
    <w:rsid w:val="00D016F6"/>
    <w:rsid w:val="00D0459B"/>
    <w:rsid w:val="00D05687"/>
    <w:rsid w:val="00D311A7"/>
    <w:rsid w:val="00D3198F"/>
    <w:rsid w:val="00D406B4"/>
    <w:rsid w:val="00D644FE"/>
    <w:rsid w:val="00D80F33"/>
    <w:rsid w:val="00D83C6E"/>
    <w:rsid w:val="00D9113A"/>
    <w:rsid w:val="00DA1685"/>
    <w:rsid w:val="00DA30B6"/>
    <w:rsid w:val="00DC1CB1"/>
    <w:rsid w:val="00DC3C67"/>
    <w:rsid w:val="00DC6E6C"/>
    <w:rsid w:val="00DF0BE6"/>
    <w:rsid w:val="00E0130A"/>
    <w:rsid w:val="00E11B4F"/>
    <w:rsid w:val="00E15C3E"/>
    <w:rsid w:val="00E27D03"/>
    <w:rsid w:val="00E404A8"/>
    <w:rsid w:val="00E429AB"/>
    <w:rsid w:val="00E57152"/>
    <w:rsid w:val="00E60FE0"/>
    <w:rsid w:val="00E72FB9"/>
    <w:rsid w:val="00E815FC"/>
    <w:rsid w:val="00E83CC9"/>
    <w:rsid w:val="00E851C6"/>
    <w:rsid w:val="00E93236"/>
    <w:rsid w:val="00E93F0D"/>
    <w:rsid w:val="00E96CAD"/>
    <w:rsid w:val="00EA109D"/>
    <w:rsid w:val="00EB06EA"/>
    <w:rsid w:val="00EB2979"/>
    <w:rsid w:val="00EB3AE5"/>
    <w:rsid w:val="00EB42B9"/>
    <w:rsid w:val="00ED14C7"/>
    <w:rsid w:val="00ED1657"/>
    <w:rsid w:val="00ED6DF0"/>
    <w:rsid w:val="00F04844"/>
    <w:rsid w:val="00F062E3"/>
    <w:rsid w:val="00F27796"/>
    <w:rsid w:val="00F56A70"/>
    <w:rsid w:val="00F70C1D"/>
    <w:rsid w:val="00F81ABF"/>
    <w:rsid w:val="00F84B1C"/>
    <w:rsid w:val="00F87873"/>
    <w:rsid w:val="00FA151F"/>
    <w:rsid w:val="00FB07A5"/>
    <w:rsid w:val="00FB45CA"/>
    <w:rsid w:val="00FC64B2"/>
    <w:rsid w:val="00FF1857"/>
    <w:rsid w:val="00FF3D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0"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C1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3">
    <w:name w:val="Medium Grid 3"/>
    <w:aliases w:val="1"/>
    <w:basedOn w:val="a1"/>
    <w:uiPriority w:val="60"/>
    <w:rsid w:val="00F70C1D"/>
    <w:rPr>
      <w:rFonts w:ascii="Calibri" w:eastAsia="宋体" w:hAnsi="Calibri" w:cs="Times New Roman"/>
      <w:color w:val="00000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style>
  <w:style w:type="paragraph" w:styleId="a3">
    <w:name w:val="Balloon Text"/>
    <w:basedOn w:val="a"/>
    <w:link w:val="Char"/>
    <w:uiPriority w:val="99"/>
    <w:semiHidden/>
    <w:unhideWhenUsed/>
    <w:rsid w:val="003F41EF"/>
    <w:rPr>
      <w:sz w:val="18"/>
      <w:szCs w:val="18"/>
    </w:rPr>
  </w:style>
  <w:style w:type="character" w:customStyle="1" w:styleId="Char">
    <w:name w:val="批注框文本 Char"/>
    <w:basedOn w:val="a0"/>
    <w:link w:val="a3"/>
    <w:uiPriority w:val="99"/>
    <w:semiHidden/>
    <w:rsid w:val="003F41EF"/>
    <w:rPr>
      <w:sz w:val="18"/>
      <w:szCs w:val="18"/>
    </w:rPr>
  </w:style>
  <w:style w:type="paragraph" w:styleId="a4">
    <w:name w:val="header"/>
    <w:basedOn w:val="a"/>
    <w:link w:val="Char0"/>
    <w:uiPriority w:val="99"/>
    <w:unhideWhenUsed/>
    <w:rsid w:val="00C3359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C3359B"/>
    <w:rPr>
      <w:sz w:val="18"/>
      <w:szCs w:val="18"/>
    </w:rPr>
  </w:style>
  <w:style w:type="paragraph" w:styleId="a5">
    <w:name w:val="footer"/>
    <w:basedOn w:val="a"/>
    <w:link w:val="Char1"/>
    <w:uiPriority w:val="99"/>
    <w:unhideWhenUsed/>
    <w:rsid w:val="00C3359B"/>
    <w:pPr>
      <w:tabs>
        <w:tab w:val="center" w:pos="4153"/>
        <w:tab w:val="right" w:pos="8306"/>
      </w:tabs>
      <w:snapToGrid w:val="0"/>
      <w:jc w:val="left"/>
    </w:pPr>
    <w:rPr>
      <w:sz w:val="18"/>
      <w:szCs w:val="18"/>
    </w:rPr>
  </w:style>
  <w:style w:type="character" w:customStyle="1" w:styleId="Char1">
    <w:name w:val="页脚 Char"/>
    <w:basedOn w:val="a0"/>
    <w:link w:val="a5"/>
    <w:uiPriority w:val="99"/>
    <w:rsid w:val="00C3359B"/>
    <w:rPr>
      <w:sz w:val="18"/>
      <w:szCs w:val="18"/>
    </w:rPr>
  </w:style>
  <w:style w:type="paragraph" w:styleId="a6">
    <w:name w:val="Body Text"/>
    <w:basedOn w:val="a"/>
    <w:link w:val="Char2"/>
    <w:uiPriority w:val="99"/>
    <w:unhideWhenUsed/>
    <w:rsid w:val="001B5222"/>
    <w:pPr>
      <w:spacing w:line="360" w:lineRule="auto"/>
    </w:pPr>
    <w:rPr>
      <w:rFonts w:ascii="Times New Roman" w:eastAsia="宋体" w:hAnsi="Times New Roman" w:cs="宋体"/>
      <w:szCs w:val="21"/>
    </w:rPr>
  </w:style>
  <w:style w:type="character" w:customStyle="1" w:styleId="Char2">
    <w:name w:val="正文文本 Char"/>
    <w:basedOn w:val="a0"/>
    <w:link w:val="a6"/>
    <w:uiPriority w:val="99"/>
    <w:rsid w:val="001B5222"/>
    <w:rPr>
      <w:rFonts w:ascii="Times New Roman" w:eastAsia="宋体" w:hAnsi="Times New Roman" w:cs="宋体"/>
      <w:szCs w:val="21"/>
    </w:rPr>
  </w:style>
  <w:style w:type="paragraph" w:styleId="a7">
    <w:name w:val="Plain Text"/>
    <w:basedOn w:val="a"/>
    <w:link w:val="Char3"/>
    <w:uiPriority w:val="99"/>
    <w:unhideWhenUsed/>
    <w:rsid w:val="001B5222"/>
    <w:rPr>
      <w:rFonts w:ascii="宋体" w:eastAsia="宋体" w:hAnsi="Courier New" w:cs="Courier New"/>
      <w:szCs w:val="21"/>
    </w:rPr>
  </w:style>
  <w:style w:type="character" w:customStyle="1" w:styleId="Char3">
    <w:name w:val="纯文本 Char"/>
    <w:basedOn w:val="a0"/>
    <w:link w:val="a7"/>
    <w:uiPriority w:val="99"/>
    <w:rsid w:val="001B5222"/>
    <w:rPr>
      <w:rFonts w:ascii="宋体" w:eastAsia="宋体" w:hAnsi="Courier New" w:cs="Courier New"/>
      <w:szCs w:val="21"/>
    </w:rPr>
  </w:style>
  <w:style w:type="paragraph" w:customStyle="1" w:styleId="Default">
    <w:name w:val="Default"/>
    <w:rsid w:val="00C9592A"/>
    <w:pPr>
      <w:widowControl w:val="0"/>
      <w:autoSpaceDE w:val="0"/>
      <w:autoSpaceDN w:val="0"/>
      <w:adjustRightInd w:val="0"/>
    </w:pPr>
    <w:rPr>
      <w:rFonts w:ascii="Times New Roman" w:hAnsi="Times New Roman" w:cs="Times New Roman"/>
      <w:color w:val="000000"/>
      <w:kern w:val="0"/>
      <w:sz w:val="24"/>
      <w:szCs w:val="24"/>
    </w:rPr>
  </w:style>
  <w:style w:type="character" w:styleId="a8">
    <w:name w:val="Hyperlink"/>
    <w:basedOn w:val="a0"/>
    <w:uiPriority w:val="99"/>
    <w:unhideWhenUsed/>
    <w:rsid w:val="00C9592A"/>
    <w:rPr>
      <w:color w:val="0000FF"/>
      <w:u w:val="single"/>
    </w:rPr>
  </w:style>
  <w:style w:type="paragraph" w:customStyle="1" w:styleId="EndNoteBibliographyTitle">
    <w:name w:val="EndNote Bibliography Title"/>
    <w:basedOn w:val="a"/>
    <w:link w:val="EndNoteBibliographyTitleChar"/>
    <w:rsid w:val="00385844"/>
    <w:pPr>
      <w:jc w:val="center"/>
    </w:pPr>
    <w:rPr>
      <w:rFonts w:ascii="Calibri" w:hAnsi="Calibri" w:cs="Calibri"/>
      <w:noProof/>
      <w:sz w:val="20"/>
    </w:rPr>
  </w:style>
  <w:style w:type="character" w:customStyle="1" w:styleId="EndNoteBibliographyTitleChar">
    <w:name w:val="EndNote Bibliography Title Char"/>
    <w:basedOn w:val="a0"/>
    <w:link w:val="EndNoteBibliographyTitle"/>
    <w:rsid w:val="00385844"/>
    <w:rPr>
      <w:rFonts w:ascii="Calibri" w:hAnsi="Calibri" w:cs="Calibri"/>
      <w:noProof/>
      <w:sz w:val="20"/>
    </w:rPr>
  </w:style>
  <w:style w:type="paragraph" w:customStyle="1" w:styleId="EndNoteBibliography">
    <w:name w:val="EndNote Bibliography"/>
    <w:basedOn w:val="a"/>
    <w:link w:val="EndNoteBibliographyChar"/>
    <w:rsid w:val="00385844"/>
    <w:pPr>
      <w:jc w:val="left"/>
    </w:pPr>
    <w:rPr>
      <w:rFonts w:ascii="Calibri" w:hAnsi="Calibri" w:cs="Calibri"/>
      <w:noProof/>
      <w:sz w:val="20"/>
    </w:rPr>
  </w:style>
  <w:style w:type="character" w:customStyle="1" w:styleId="EndNoteBibliographyChar">
    <w:name w:val="EndNote Bibliography Char"/>
    <w:basedOn w:val="a0"/>
    <w:link w:val="EndNoteBibliography"/>
    <w:rsid w:val="00385844"/>
    <w:rPr>
      <w:rFonts w:ascii="Calibri" w:hAnsi="Calibri" w:cs="Calibri"/>
      <w:noProof/>
      <w:sz w:val="20"/>
    </w:rPr>
  </w:style>
  <w:style w:type="paragraph" w:styleId="a9">
    <w:name w:val="List Paragraph"/>
    <w:basedOn w:val="a"/>
    <w:uiPriority w:val="34"/>
    <w:qFormat/>
    <w:rsid w:val="007F404F"/>
    <w:pPr>
      <w:ind w:firstLineChars="200" w:firstLine="420"/>
    </w:pPr>
  </w:style>
  <w:style w:type="character" w:styleId="aa">
    <w:name w:val="annotation reference"/>
    <w:basedOn w:val="a0"/>
    <w:uiPriority w:val="99"/>
    <w:semiHidden/>
    <w:unhideWhenUsed/>
    <w:rsid w:val="00882DDC"/>
    <w:rPr>
      <w:sz w:val="16"/>
      <w:szCs w:val="16"/>
    </w:rPr>
  </w:style>
  <w:style w:type="paragraph" w:styleId="ab">
    <w:name w:val="annotation text"/>
    <w:basedOn w:val="a"/>
    <w:link w:val="Char4"/>
    <w:uiPriority w:val="99"/>
    <w:semiHidden/>
    <w:unhideWhenUsed/>
    <w:rsid w:val="00882DDC"/>
    <w:rPr>
      <w:sz w:val="20"/>
      <w:szCs w:val="20"/>
    </w:rPr>
  </w:style>
  <w:style w:type="character" w:customStyle="1" w:styleId="Char4">
    <w:name w:val="批注文字 Char"/>
    <w:basedOn w:val="a0"/>
    <w:link w:val="ab"/>
    <w:uiPriority w:val="99"/>
    <w:semiHidden/>
    <w:rsid w:val="00882DDC"/>
    <w:rPr>
      <w:sz w:val="20"/>
      <w:szCs w:val="20"/>
    </w:rPr>
  </w:style>
  <w:style w:type="paragraph" w:styleId="ac">
    <w:name w:val="annotation subject"/>
    <w:basedOn w:val="ab"/>
    <w:next w:val="ab"/>
    <w:link w:val="Char5"/>
    <w:uiPriority w:val="99"/>
    <w:semiHidden/>
    <w:unhideWhenUsed/>
    <w:rsid w:val="00882DDC"/>
    <w:rPr>
      <w:b/>
      <w:bCs/>
    </w:rPr>
  </w:style>
  <w:style w:type="character" w:customStyle="1" w:styleId="Char5">
    <w:name w:val="批注主题 Char"/>
    <w:basedOn w:val="Char4"/>
    <w:link w:val="ac"/>
    <w:uiPriority w:val="99"/>
    <w:semiHidden/>
    <w:rsid w:val="00882DD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0"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C1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3">
    <w:name w:val="Medium Grid 3"/>
    <w:aliases w:val="1"/>
    <w:basedOn w:val="a1"/>
    <w:uiPriority w:val="60"/>
    <w:rsid w:val="00F70C1D"/>
    <w:rPr>
      <w:rFonts w:ascii="Calibri" w:eastAsia="宋体" w:hAnsi="Calibri" w:cs="Times New Roman"/>
      <w:color w:val="00000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style>
  <w:style w:type="paragraph" w:styleId="a3">
    <w:name w:val="Balloon Text"/>
    <w:basedOn w:val="a"/>
    <w:link w:val="Char"/>
    <w:uiPriority w:val="99"/>
    <w:semiHidden/>
    <w:unhideWhenUsed/>
    <w:rsid w:val="003F41EF"/>
    <w:rPr>
      <w:sz w:val="18"/>
      <w:szCs w:val="18"/>
    </w:rPr>
  </w:style>
  <w:style w:type="character" w:customStyle="1" w:styleId="Char">
    <w:name w:val="批注框文本 Char"/>
    <w:basedOn w:val="a0"/>
    <w:link w:val="a3"/>
    <w:uiPriority w:val="99"/>
    <w:semiHidden/>
    <w:rsid w:val="003F41EF"/>
    <w:rPr>
      <w:sz w:val="18"/>
      <w:szCs w:val="18"/>
    </w:rPr>
  </w:style>
  <w:style w:type="paragraph" w:styleId="a4">
    <w:name w:val="header"/>
    <w:basedOn w:val="a"/>
    <w:link w:val="Char0"/>
    <w:uiPriority w:val="99"/>
    <w:unhideWhenUsed/>
    <w:rsid w:val="00C3359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C3359B"/>
    <w:rPr>
      <w:sz w:val="18"/>
      <w:szCs w:val="18"/>
    </w:rPr>
  </w:style>
  <w:style w:type="paragraph" w:styleId="a5">
    <w:name w:val="footer"/>
    <w:basedOn w:val="a"/>
    <w:link w:val="Char1"/>
    <w:uiPriority w:val="99"/>
    <w:unhideWhenUsed/>
    <w:rsid w:val="00C3359B"/>
    <w:pPr>
      <w:tabs>
        <w:tab w:val="center" w:pos="4153"/>
        <w:tab w:val="right" w:pos="8306"/>
      </w:tabs>
      <w:snapToGrid w:val="0"/>
      <w:jc w:val="left"/>
    </w:pPr>
    <w:rPr>
      <w:sz w:val="18"/>
      <w:szCs w:val="18"/>
    </w:rPr>
  </w:style>
  <w:style w:type="character" w:customStyle="1" w:styleId="Char1">
    <w:name w:val="页脚 Char"/>
    <w:basedOn w:val="a0"/>
    <w:link w:val="a5"/>
    <w:uiPriority w:val="99"/>
    <w:rsid w:val="00C3359B"/>
    <w:rPr>
      <w:sz w:val="18"/>
      <w:szCs w:val="18"/>
    </w:rPr>
  </w:style>
  <w:style w:type="paragraph" w:styleId="a6">
    <w:name w:val="Body Text"/>
    <w:basedOn w:val="a"/>
    <w:link w:val="Char2"/>
    <w:uiPriority w:val="99"/>
    <w:unhideWhenUsed/>
    <w:rsid w:val="001B5222"/>
    <w:pPr>
      <w:spacing w:line="360" w:lineRule="auto"/>
    </w:pPr>
    <w:rPr>
      <w:rFonts w:ascii="Times New Roman" w:eastAsia="宋体" w:hAnsi="Times New Roman" w:cs="宋体"/>
      <w:szCs w:val="21"/>
    </w:rPr>
  </w:style>
  <w:style w:type="character" w:customStyle="1" w:styleId="Char2">
    <w:name w:val="正文文本 Char"/>
    <w:basedOn w:val="a0"/>
    <w:link w:val="a6"/>
    <w:uiPriority w:val="99"/>
    <w:rsid w:val="001B5222"/>
    <w:rPr>
      <w:rFonts w:ascii="Times New Roman" w:eastAsia="宋体" w:hAnsi="Times New Roman" w:cs="宋体"/>
      <w:szCs w:val="21"/>
    </w:rPr>
  </w:style>
  <w:style w:type="paragraph" w:styleId="a7">
    <w:name w:val="Plain Text"/>
    <w:basedOn w:val="a"/>
    <w:link w:val="Char3"/>
    <w:uiPriority w:val="99"/>
    <w:unhideWhenUsed/>
    <w:rsid w:val="001B5222"/>
    <w:rPr>
      <w:rFonts w:ascii="宋体" w:eastAsia="宋体" w:hAnsi="Courier New" w:cs="Courier New"/>
      <w:szCs w:val="21"/>
    </w:rPr>
  </w:style>
  <w:style w:type="character" w:customStyle="1" w:styleId="Char3">
    <w:name w:val="纯文本 Char"/>
    <w:basedOn w:val="a0"/>
    <w:link w:val="a7"/>
    <w:uiPriority w:val="99"/>
    <w:rsid w:val="001B5222"/>
    <w:rPr>
      <w:rFonts w:ascii="宋体" w:eastAsia="宋体" w:hAnsi="Courier New" w:cs="Courier New"/>
      <w:szCs w:val="21"/>
    </w:rPr>
  </w:style>
  <w:style w:type="paragraph" w:customStyle="1" w:styleId="Default">
    <w:name w:val="Default"/>
    <w:rsid w:val="00C9592A"/>
    <w:pPr>
      <w:widowControl w:val="0"/>
      <w:autoSpaceDE w:val="0"/>
      <w:autoSpaceDN w:val="0"/>
      <w:adjustRightInd w:val="0"/>
    </w:pPr>
    <w:rPr>
      <w:rFonts w:ascii="Times New Roman" w:hAnsi="Times New Roman" w:cs="Times New Roman"/>
      <w:color w:val="000000"/>
      <w:kern w:val="0"/>
      <w:sz w:val="24"/>
      <w:szCs w:val="24"/>
    </w:rPr>
  </w:style>
  <w:style w:type="character" w:styleId="a8">
    <w:name w:val="Hyperlink"/>
    <w:basedOn w:val="a0"/>
    <w:uiPriority w:val="99"/>
    <w:unhideWhenUsed/>
    <w:rsid w:val="00C9592A"/>
    <w:rPr>
      <w:color w:val="0000FF"/>
      <w:u w:val="single"/>
    </w:rPr>
  </w:style>
  <w:style w:type="paragraph" w:customStyle="1" w:styleId="EndNoteBibliographyTitle">
    <w:name w:val="EndNote Bibliography Title"/>
    <w:basedOn w:val="a"/>
    <w:link w:val="EndNoteBibliographyTitleChar"/>
    <w:rsid w:val="00385844"/>
    <w:pPr>
      <w:jc w:val="center"/>
    </w:pPr>
    <w:rPr>
      <w:rFonts w:ascii="Calibri" w:hAnsi="Calibri" w:cs="Calibri"/>
      <w:noProof/>
      <w:sz w:val="20"/>
    </w:rPr>
  </w:style>
  <w:style w:type="character" w:customStyle="1" w:styleId="EndNoteBibliographyTitleChar">
    <w:name w:val="EndNote Bibliography Title Char"/>
    <w:basedOn w:val="a0"/>
    <w:link w:val="EndNoteBibliographyTitle"/>
    <w:rsid w:val="00385844"/>
    <w:rPr>
      <w:rFonts w:ascii="Calibri" w:hAnsi="Calibri" w:cs="Calibri"/>
      <w:noProof/>
      <w:sz w:val="20"/>
    </w:rPr>
  </w:style>
  <w:style w:type="paragraph" w:customStyle="1" w:styleId="EndNoteBibliography">
    <w:name w:val="EndNote Bibliography"/>
    <w:basedOn w:val="a"/>
    <w:link w:val="EndNoteBibliographyChar"/>
    <w:rsid w:val="00385844"/>
    <w:pPr>
      <w:jc w:val="left"/>
    </w:pPr>
    <w:rPr>
      <w:rFonts w:ascii="Calibri" w:hAnsi="Calibri" w:cs="Calibri"/>
      <w:noProof/>
      <w:sz w:val="20"/>
    </w:rPr>
  </w:style>
  <w:style w:type="character" w:customStyle="1" w:styleId="EndNoteBibliographyChar">
    <w:name w:val="EndNote Bibliography Char"/>
    <w:basedOn w:val="a0"/>
    <w:link w:val="EndNoteBibliography"/>
    <w:rsid w:val="00385844"/>
    <w:rPr>
      <w:rFonts w:ascii="Calibri" w:hAnsi="Calibri" w:cs="Calibri"/>
      <w:noProof/>
      <w:sz w:val="20"/>
    </w:rPr>
  </w:style>
  <w:style w:type="paragraph" w:styleId="a9">
    <w:name w:val="List Paragraph"/>
    <w:basedOn w:val="a"/>
    <w:uiPriority w:val="34"/>
    <w:qFormat/>
    <w:rsid w:val="007F404F"/>
    <w:pPr>
      <w:ind w:firstLineChars="200" w:firstLine="420"/>
    </w:pPr>
  </w:style>
  <w:style w:type="character" w:styleId="aa">
    <w:name w:val="annotation reference"/>
    <w:basedOn w:val="a0"/>
    <w:uiPriority w:val="99"/>
    <w:semiHidden/>
    <w:unhideWhenUsed/>
    <w:rsid w:val="00882DDC"/>
    <w:rPr>
      <w:sz w:val="16"/>
      <w:szCs w:val="16"/>
    </w:rPr>
  </w:style>
  <w:style w:type="paragraph" w:styleId="ab">
    <w:name w:val="annotation text"/>
    <w:basedOn w:val="a"/>
    <w:link w:val="Char4"/>
    <w:uiPriority w:val="99"/>
    <w:semiHidden/>
    <w:unhideWhenUsed/>
    <w:rsid w:val="00882DDC"/>
    <w:rPr>
      <w:sz w:val="20"/>
      <w:szCs w:val="20"/>
    </w:rPr>
  </w:style>
  <w:style w:type="character" w:customStyle="1" w:styleId="Char4">
    <w:name w:val="批注文字 Char"/>
    <w:basedOn w:val="a0"/>
    <w:link w:val="ab"/>
    <w:uiPriority w:val="99"/>
    <w:semiHidden/>
    <w:rsid w:val="00882DDC"/>
    <w:rPr>
      <w:sz w:val="20"/>
      <w:szCs w:val="20"/>
    </w:rPr>
  </w:style>
  <w:style w:type="paragraph" w:styleId="ac">
    <w:name w:val="annotation subject"/>
    <w:basedOn w:val="ab"/>
    <w:next w:val="ab"/>
    <w:link w:val="Char5"/>
    <w:uiPriority w:val="99"/>
    <w:semiHidden/>
    <w:unhideWhenUsed/>
    <w:rsid w:val="00882DDC"/>
    <w:rPr>
      <w:b/>
      <w:bCs/>
    </w:rPr>
  </w:style>
  <w:style w:type="character" w:customStyle="1" w:styleId="Char5">
    <w:name w:val="批注主题 Char"/>
    <w:basedOn w:val="Char4"/>
    <w:link w:val="ac"/>
    <w:uiPriority w:val="99"/>
    <w:semiHidden/>
    <w:rsid w:val="00882DD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038925">
      <w:bodyDiv w:val="1"/>
      <w:marLeft w:val="0"/>
      <w:marRight w:val="0"/>
      <w:marTop w:val="0"/>
      <w:marBottom w:val="0"/>
      <w:divBdr>
        <w:top w:val="none" w:sz="0" w:space="0" w:color="auto"/>
        <w:left w:val="none" w:sz="0" w:space="0" w:color="auto"/>
        <w:bottom w:val="none" w:sz="0" w:space="0" w:color="auto"/>
        <w:right w:val="none" w:sz="0" w:space="0" w:color="auto"/>
      </w:divBdr>
    </w:div>
    <w:div w:id="120461866">
      <w:bodyDiv w:val="1"/>
      <w:marLeft w:val="0"/>
      <w:marRight w:val="0"/>
      <w:marTop w:val="0"/>
      <w:marBottom w:val="0"/>
      <w:divBdr>
        <w:top w:val="none" w:sz="0" w:space="0" w:color="auto"/>
        <w:left w:val="none" w:sz="0" w:space="0" w:color="auto"/>
        <w:bottom w:val="none" w:sz="0" w:space="0" w:color="auto"/>
        <w:right w:val="none" w:sz="0" w:space="0" w:color="auto"/>
      </w:divBdr>
    </w:div>
    <w:div w:id="211891315">
      <w:bodyDiv w:val="1"/>
      <w:marLeft w:val="0"/>
      <w:marRight w:val="0"/>
      <w:marTop w:val="0"/>
      <w:marBottom w:val="0"/>
      <w:divBdr>
        <w:top w:val="none" w:sz="0" w:space="0" w:color="auto"/>
        <w:left w:val="none" w:sz="0" w:space="0" w:color="auto"/>
        <w:bottom w:val="none" w:sz="0" w:space="0" w:color="auto"/>
        <w:right w:val="none" w:sz="0" w:space="0" w:color="auto"/>
      </w:divBdr>
    </w:div>
    <w:div w:id="212547316">
      <w:bodyDiv w:val="1"/>
      <w:marLeft w:val="0"/>
      <w:marRight w:val="0"/>
      <w:marTop w:val="0"/>
      <w:marBottom w:val="0"/>
      <w:divBdr>
        <w:top w:val="none" w:sz="0" w:space="0" w:color="auto"/>
        <w:left w:val="none" w:sz="0" w:space="0" w:color="auto"/>
        <w:bottom w:val="none" w:sz="0" w:space="0" w:color="auto"/>
        <w:right w:val="none" w:sz="0" w:space="0" w:color="auto"/>
      </w:divBdr>
    </w:div>
    <w:div w:id="282540155">
      <w:bodyDiv w:val="1"/>
      <w:marLeft w:val="0"/>
      <w:marRight w:val="0"/>
      <w:marTop w:val="0"/>
      <w:marBottom w:val="0"/>
      <w:divBdr>
        <w:top w:val="none" w:sz="0" w:space="0" w:color="auto"/>
        <w:left w:val="none" w:sz="0" w:space="0" w:color="auto"/>
        <w:bottom w:val="none" w:sz="0" w:space="0" w:color="auto"/>
        <w:right w:val="none" w:sz="0" w:space="0" w:color="auto"/>
      </w:divBdr>
    </w:div>
    <w:div w:id="360546081">
      <w:bodyDiv w:val="1"/>
      <w:marLeft w:val="0"/>
      <w:marRight w:val="0"/>
      <w:marTop w:val="0"/>
      <w:marBottom w:val="0"/>
      <w:divBdr>
        <w:top w:val="none" w:sz="0" w:space="0" w:color="auto"/>
        <w:left w:val="none" w:sz="0" w:space="0" w:color="auto"/>
        <w:bottom w:val="none" w:sz="0" w:space="0" w:color="auto"/>
        <w:right w:val="none" w:sz="0" w:space="0" w:color="auto"/>
      </w:divBdr>
    </w:div>
    <w:div w:id="422382017">
      <w:bodyDiv w:val="1"/>
      <w:marLeft w:val="0"/>
      <w:marRight w:val="0"/>
      <w:marTop w:val="0"/>
      <w:marBottom w:val="0"/>
      <w:divBdr>
        <w:top w:val="none" w:sz="0" w:space="0" w:color="auto"/>
        <w:left w:val="none" w:sz="0" w:space="0" w:color="auto"/>
        <w:bottom w:val="none" w:sz="0" w:space="0" w:color="auto"/>
        <w:right w:val="none" w:sz="0" w:space="0" w:color="auto"/>
      </w:divBdr>
    </w:div>
    <w:div w:id="472913207">
      <w:bodyDiv w:val="1"/>
      <w:marLeft w:val="0"/>
      <w:marRight w:val="0"/>
      <w:marTop w:val="0"/>
      <w:marBottom w:val="0"/>
      <w:divBdr>
        <w:top w:val="none" w:sz="0" w:space="0" w:color="auto"/>
        <w:left w:val="none" w:sz="0" w:space="0" w:color="auto"/>
        <w:bottom w:val="none" w:sz="0" w:space="0" w:color="auto"/>
        <w:right w:val="none" w:sz="0" w:space="0" w:color="auto"/>
      </w:divBdr>
    </w:div>
    <w:div w:id="657998430">
      <w:bodyDiv w:val="1"/>
      <w:marLeft w:val="0"/>
      <w:marRight w:val="0"/>
      <w:marTop w:val="0"/>
      <w:marBottom w:val="0"/>
      <w:divBdr>
        <w:top w:val="none" w:sz="0" w:space="0" w:color="auto"/>
        <w:left w:val="none" w:sz="0" w:space="0" w:color="auto"/>
        <w:bottom w:val="none" w:sz="0" w:space="0" w:color="auto"/>
        <w:right w:val="none" w:sz="0" w:space="0" w:color="auto"/>
      </w:divBdr>
    </w:div>
    <w:div w:id="717318277">
      <w:bodyDiv w:val="1"/>
      <w:marLeft w:val="0"/>
      <w:marRight w:val="0"/>
      <w:marTop w:val="0"/>
      <w:marBottom w:val="0"/>
      <w:divBdr>
        <w:top w:val="none" w:sz="0" w:space="0" w:color="auto"/>
        <w:left w:val="none" w:sz="0" w:space="0" w:color="auto"/>
        <w:bottom w:val="none" w:sz="0" w:space="0" w:color="auto"/>
        <w:right w:val="none" w:sz="0" w:space="0" w:color="auto"/>
      </w:divBdr>
    </w:div>
    <w:div w:id="734160768">
      <w:bodyDiv w:val="1"/>
      <w:marLeft w:val="0"/>
      <w:marRight w:val="0"/>
      <w:marTop w:val="0"/>
      <w:marBottom w:val="0"/>
      <w:divBdr>
        <w:top w:val="none" w:sz="0" w:space="0" w:color="auto"/>
        <w:left w:val="none" w:sz="0" w:space="0" w:color="auto"/>
        <w:bottom w:val="none" w:sz="0" w:space="0" w:color="auto"/>
        <w:right w:val="none" w:sz="0" w:space="0" w:color="auto"/>
      </w:divBdr>
    </w:div>
    <w:div w:id="868831397">
      <w:bodyDiv w:val="1"/>
      <w:marLeft w:val="0"/>
      <w:marRight w:val="0"/>
      <w:marTop w:val="0"/>
      <w:marBottom w:val="0"/>
      <w:divBdr>
        <w:top w:val="none" w:sz="0" w:space="0" w:color="auto"/>
        <w:left w:val="none" w:sz="0" w:space="0" w:color="auto"/>
        <w:bottom w:val="none" w:sz="0" w:space="0" w:color="auto"/>
        <w:right w:val="none" w:sz="0" w:space="0" w:color="auto"/>
      </w:divBdr>
    </w:div>
    <w:div w:id="974915619">
      <w:bodyDiv w:val="1"/>
      <w:marLeft w:val="0"/>
      <w:marRight w:val="0"/>
      <w:marTop w:val="0"/>
      <w:marBottom w:val="0"/>
      <w:divBdr>
        <w:top w:val="none" w:sz="0" w:space="0" w:color="auto"/>
        <w:left w:val="none" w:sz="0" w:space="0" w:color="auto"/>
        <w:bottom w:val="none" w:sz="0" w:space="0" w:color="auto"/>
        <w:right w:val="none" w:sz="0" w:space="0" w:color="auto"/>
      </w:divBdr>
    </w:div>
    <w:div w:id="988173233">
      <w:bodyDiv w:val="1"/>
      <w:marLeft w:val="0"/>
      <w:marRight w:val="0"/>
      <w:marTop w:val="0"/>
      <w:marBottom w:val="0"/>
      <w:divBdr>
        <w:top w:val="none" w:sz="0" w:space="0" w:color="auto"/>
        <w:left w:val="none" w:sz="0" w:space="0" w:color="auto"/>
        <w:bottom w:val="none" w:sz="0" w:space="0" w:color="auto"/>
        <w:right w:val="none" w:sz="0" w:space="0" w:color="auto"/>
      </w:divBdr>
    </w:div>
    <w:div w:id="1004015504">
      <w:bodyDiv w:val="1"/>
      <w:marLeft w:val="0"/>
      <w:marRight w:val="0"/>
      <w:marTop w:val="0"/>
      <w:marBottom w:val="0"/>
      <w:divBdr>
        <w:top w:val="none" w:sz="0" w:space="0" w:color="auto"/>
        <w:left w:val="none" w:sz="0" w:space="0" w:color="auto"/>
        <w:bottom w:val="none" w:sz="0" w:space="0" w:color="auto"/>
        <w:right w:val="none" w:sz="0" w:space="0" w:color="auto"/>
      </w:divBdr>
    </w:div>
    <w:div w:id="1135487342">
      <w:bodyDiv w:val="1"/>
      <w:marLeft w:val="0"/>
      <w:marRight w:val="0"/>
      <w:marTop w:val="0"/>
      <w:marBottom w:val="0"/>
      <w:divBdr>
        <w:top w:val="none" w:sz="0" w:space="0" w:color="auto"/>
        <w:left w:val="none" w:sz="0" w:space="0" w:color="auto"/>
        <w:bottom w:val="none" w:sz="0" w:space="0" w:color="auto"/>
        <w:right w:val="none" w:sz="0" w:space="0" w:color="auto"/>
      </w:divBdr>
    </w:div>
    <w:div w:id="1166363381">
      <w:bodyDiv w:val="1"/>
      <w:marLeft w:val="0"/>
      <w:marRight w:val="0"/>
      <w:marTop w:val="0"/>
      <w:marBottom w:val="0"/>
      <w:divBdr>
        <w:top w:val="none" w:sz="0" w:space="0" w:color="auto"/>
        <w:left w:val="none" w:sz="0" w:space="0" w:color="auto"/>
        <w:bottom w:val="none" w:sz="0" w:space="0" w:color="auto"/>
        <w:right w:val="none" w:sz="0" w:space="0" w:color="auto"/>
      </w:divBdr>
    </w:div>
    <w:div w:id="1167289398">
      <w:bodyDiv w:val="1"/>
      <w:marLeft w:val="0"/>
      <w:marRight w:val="0"/>
      <w:marTop w:val="0"/>
      <w:marBottom w:val="0"/>
      <w:divBdr>
        <w:top w:val="none" w:sz="0" w:space="0" w:color="auto"/>
        <w:left w:val="none" w:sz="0" w:space="0" w:color="auto"/>
        <w:bottom w:val="none" w:sz="0" w:space="0" w:color="auto"/>
        <w:right w:val="none" w:sz="0" w:space="0" w:color="auto"/>
      </w:divBdr>
    </w:div>
    <w:div w:id="1474836078">
      <w:bodyDiv w:val="1"/>
      <w:marLeft w:val="0"/>
      <w:marRight w:val="0"/>
      <w:marTop w:val="0"/>
      <w:marBottom w:val="0"/>
      <w:divBdr>
        <w:top w:val="none" w:sz="0" w:space="0" w:color="auto"/>
        <w:left w:val="none" w:sz="0" w:space="0" w:color="auto"/>
        <w:bottom w:val="none" w:sz="0" w:space="0" w:color="auto"/>
        <w:right w:val="none" w:sz="0" w:space="0" w:color="auto"/>
      </w:divBdr>
    </w:div>
    <w:div w:id="1649166205">
      <w:bodyDiv w:val="1"/>
      <w:marLeft w:val="0"/>
      <w:marRight w:val="0"/>
      <w:marTop w:val="0"/>
      <w:marBottom w:val="0"/>
      <w:divBdr>
        <w:top w:val="none" w:sz="0" w:space="0" w:color="auto"/>
        <w:left w:val="none" w:sz="0" w:space="0" w:color="auto"/>
        <w:bottom w:val="none" w:sz="0" w:space="0" w:color="auto"/>
        <w:right w:val="none" w:sz="0" w:space="0" w:color="auto"/>
      </w:divBdr>
    </w:div>
    <w:div w:id="1700424357">
      <w:bodyDiv w:val="1"/>
      <w:marLeft w:val="0"/>
      <w:marRight w:val="0"/>
      <w:marTop w:val="0"/>
      <w:marBottom w:val="0"/>
      <w:divBdr>
        <w:top w:val="none" w:sz="0" w:space="0" w:color="auto"/>
        <w:left w:val="none" w:sz="0" w:space="0" w:color="auto"/>
        <w:bottom w:val="none" w:sz="0" w:space="0" w:color="auto"/>
        <w:right w:val="none" w:sz="0" w:space="0" w:color="auto"/>
      </w:divBdr>
    </w:div>
    <w:div w:id="1726100389">
      <w:bodyDiv w:val="1"/>
      <w:marLeft w:val="0"/>
      <w:marRight w:val="0"/>
      <w:marTop w:val="0"/>
      <w:marBottom w:val="0"/>
      <w:divBdr>
        <w:top w:val="none" w:sz="0" w:space="0" w:color="auto"/>
        <w:left w:val="none" w:sz="0" w:space="0" w:color="auto"/>
        <w:bottom w:val="none" w:sz="0" w:space="0" w:color="auto"/>
        <w:right w:val="none" w:sz="0" w:space="0" w:color="auto"/>
      </w:divBdr>
    </w:div>
    <w:div w:id="1752191650">
      <w:bodyDiv w:val="1"/>
      <w:marLeft w:val="0"/>
      <w:marRight w:val="0"/>
      <w:marTop w:val="0"/>
      <w:marBottom w:val="0"/>
      <w:divBdr>
        <w:top w:val="none" w:sz="0" w:space="0" w:color="auto"/>
        <w:left w:val="none" w:sz="0" w:space="0" w:color="auto"/>
        <w:bottom w:val="none" w:sz="0" w:space="0" w:color="auto"/>
        <w:right w:val="none" w:sz="0" w:space="0" w:color="auto"/>
      </w:divBdr>
    </w:div>
    <w:div w:id="1824663253">
      <w:bodyDiv w:val="1"/>
      <w:marLeft w:val="0"/>
      <w:marRight w:val="0"/>
      <w:marTop w:val="0"/>
      <w:marBottom w:val="0"/>
      <w:divBdr>
        <w:top w:val="none" w:sz="0" w:space="0" w:color="auto"/>
        <w:left w:val="none" w:sz="0" w:space="0" w:color="auto"/>
        <w:bottom w:val="none" w:sz="0" w:space="0" w:color="auto"/>
        <w:right w:val="none" w:sz="0" w:space="0" w:color="auto"/>
      </w:divBdr>
    </w:div>
    <w:div w:id="1880782009">
      <w:bodyDiv w:val="1"/>
      <w:marLeft w:val="0"/>
      <w:marRight w:val="0"/>
      <w:marTop w:val="0"/>
      <w:marBottom w:val="0"/>
      <w:divBdr>
        <w:top w:val="none" w:sz="0" w:space="0" w:color="auto"/>
        <w:left w:val="none" w:sz="0" w:space="0" w:color="auto"/>
        <w:bottom w:val="none" w:sz="0" w:space="0" w:color="auto"/>
        <w:right w:val="none" w:sz="0" w:space="0" w:color="auto"/>
      </w:divBdr>
    </w:div>
    <w:div w:id="1945919595">
      <w:bodyDiv w:val="1"/>
      <w:marLeft w:val="0"/>
      <w:marRight w:val="0"/>
      <w:marTop w:val="0"/>
      <w:marBottom w:val="0"/>
      <w:divBdr>
        <w:top w:val="none" w:sz="0" w:space="0" w:color="auto"/>
        <w:left w:val="none" w:sz="0" w:space="0" w:color="auto"/>
        <w:bottom w:val="none" w:sz="0" w:space="0" w:color="auto"/>
        <w:right w:val="none" w:sz="0" w:space="0" w:color="auto"/>
      </w:divBdr>
    </w:div>
    <w:div w:id="2014382386">
      <w:bodyDiv w:val="1"/>
      <w:marLeft w:val="0"/>
      <w:marRight w:val="0"/>
      <w:marTop w:val="0"/>
      <w:marBottom w:val="0"/>
      <w:divBdr>
        <w:top w:val="none" w:sz="0" w:space="0" w:color="auto"/>
        <w:left w:val="none" w:sz="0" w:space="0" w:color="auto"/>
        <w:bottom w:val="none" w:sz="0" w:space="0" w:color="auto"/>
        <w:right w:val="none" w:sz="0" w:space="0" w:color="auto"/>
      </w:divBdr>
    </w:div>
    <w:div w:id="2028217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sra/?term=SRX3358316" TargetMode="External"/><Relationship Id="rId18" Type="http://schemas.openxmlformats.org/officeDocument/2006/relationships/hyperlink" Target="http://www.mitotool.org/lab/pdf/Fan-2018.pdf" TargetMode="External"/><Relationship Id="rId26" Type="http://schemas.openxmlformats.org/officeDocument/2006/relationships/hyperlink" Target="http://www.mitotool.org/lab/pdf/Nature%20comms%202013%20Fan.pdf" TargetMode="External"/><Relationship Id="rId39" Type="http://schemas.openxmlformats.org/officeDocument/2006/relationships/hyperlink" Target="https://www.ncbi.nlm.nih.gov/sra/SRX125163%5baccn%5d" TargetMode="External"/><Relationship Id="rId21" Type="http://schemas.openxmlformats.org/officeDocument/2006/relationships/hyperlink" Target="https://www.ncbi.nlm.nih.gov/sra/?term=SRX3358315" TargetMode="External"/><Relationship Id="rId34" Type="http://schemas.openxmlformats.org/officeDocument/2006/relationships/hyperlink" Target="http://www.mitotool.org/lab/pdf/Nature%20comms%202013%20Fan.pdf" TargetMode="External"/><Relationship Id="rId42" Type="http://schemas.openxmlformats.org/officeDocument/2006/relationships/hyperlink" Target="http://www.mitotool.org/lab/pdf/2016-LCH-cell_research.pdf" TargetMode="External"/><Relationship Id="rId47" Type="http://schemas.openxmlformats.org/officeDocument/2006/relationships/hyperlink" Target="http://www.treeshrewdb.org/data/CR_SSC/TS2_Thy1-P.fq.gz" TargetMode="External"/><Relationship Id="rId50" Type="http://schemas.openxmlformats.org/officeDocument/2006/relationships/hyperlink" Target="http://www.treeshrewdb.org/data/CR_SSC/TS3_BeadsP0.R2.fq.gz" TargetMode="External"/><Relationship Id="rId55" Type="http://schemas.openxmlformats.org/officeDocument/2006/relationships/hyperlink" Target="http://www.treeshrewdb.org/data/CR_SSC/TS3_BeadsP1.R1.fq.gz" TargetMode="External"/><Relationship Id="rId63" Type="http://schemas.openxmlformats.org/officeDocument/2006/relationships/hyperlink" Target="http://www.mitotool.org/lab/pdf/2016-LCH-cell_research.pdf" TargetMode="External"/><Relationship Id="rId68"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mitotool.org/lab/pdf/Fan-2018.pdf" TargetMode="External"/><Relationship Id="rId29" Type="http://schemas.openxmlformats.org/officeDocument/2006/relationships/hyperlink" Target="https://www.ncbi.nlm.nih.gov/sra/SRX157960%5baccn%5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ncbi.nlm.nih.gov/sra/SRX157964%5baccn%5d" TargetMode="External"/><Relationship Id="rId24" Type="http://schemas.openxmlformats.org/officeDocument/2006/relationships/hyperlink" Target="http://www.mitotool.org/lab/pdf/Fan-2018.pdf" TargetMode="External"/><Relationship Id="rId32" Type="http://schemas.openxmlformats.org/officeDocument/2006/relationships/hyperlink" Target="http://www.mitotool.org/lab/pdf/Nature%20comms%202013%20Fan.pdf" TargetMode="External"/><Relationship Id="rId37" Type="http://schemas.openxmlformats.org/officeDocument/2006/relationships/hyperlink" Target="https://www.ncbi.nlm.nih.gov/sra/SRX1017387%5baccn%5d" TargetMode="External"/><Relationship Id="rId40" Type="http://schemas.openxmlformats.org/officeDocument/2006/relationships/hyperlink" Target="https://www.ncbi.nlm.nih.gov/pubmed/23150796" TargetMode="External"/><Relationship Id="rId45" Type="http://schemas.openxmlformats.org/officeDocument/2006/relationships/hyperlink" Target="http://www.treeshrewdb.org/data/CR_SSC/TS1_Thy1-P.fq.gz" TargetMode="External"/><Relationship Id="rId53" Type="http://schemas.openxmlformats.org/officeDocument/2006/relationships/hyperlink" Target="http://www.treeshrewdb.org/data/CR_SSC/TS4_BeadsP0.R2.fq.gz" TargetMode="External"/><Relationship Id="rId58" Type="http://schemas.openxmlformats.org/officeDocument/2006/relationships/hyperlink" Target="http://www.treeshrewdb.org/data/CR_SSC/TS4_BeadsP1.R1.fq.gz" TargetMode="External"/><Relationship Id="rId66" Type="http://schemas.openxmlformats.org/officeDocument/2006/relationships/hyperlink" Target="http://www.mitotool.org/lab/pdf/2016-LCH-cell_research.pdf" TargetMode="External"/><Relationship Id="rId5" Type="http://schemas.openxmlformats.org/officeDocument/2006/relationships/settings" Target="settings.xml"/><Relationship Id="rId15" Type="http://schemas.openxmlformats.org/officeDocument/2006/relationships/hyperlink" Target="https://www.ncbi.nlm.nih.gov/sra/?term=SRX3358319" TargetMode="External"/><Relationship Id="rId23" Type="http://schemas.openxmlformats.org/officeDocument/2006/relationships/hyperlink" Target="https://www.ncbi.nlm.nih.gov/sra/?term=SRX3358318" TargetMode="External"/><Relationship Id="rId28" Type="http://schemas.openxmlformats.org/officeDocument/2006/relationships/hyperlink" Target="http://www.mitotool.org/lab/pdf/Nature%20comms%202013%20Fan.pdf" TargetMode="External"/><Relationship Id="rId36" Type="http://schemas.openxmlformats.org/officeDocument/2006/relationships/hyperlink" Target="http://www.mitotool.org/lab/pdf/Nature%20comms%202013%20Fan.pdf" TargetMode="External"/><Relationship Id="rId49" Type="http://schemas.openxmlformats.org/officeDocument/2006/relationships/hyperlink" Target="http://www.treeshrewdb.org/data/CR_SSC/TS3_BeadsP0.R1.fq.gz" TargetMode="External"/><Relationship Id="rId57" Type="http://schemas.openxmlformats.org/officeDocument/2006/relationships/hyperlink" Target="http://www.mitotool.org/lab/pdf/2016-LCH-cell_research.pdf" TargetMode="External"/><Relationship Id="rId61" Type="http://schemas.openxmlformats.org/officeDocument/2006/relationships/hyperlink" Target="http://www.treeshrewdb.org/data/CR_SSC/TS3_BeadsP2.R1.fq.gz" TargetMode="External"/><Relationship Id="rId10" Type="http://schemas.openxmlformats.org/officeDocument/2006/relationships/footer" Target="footer1.xml"/><Relationship Id="rId19" Type="http://schemas.openxmlformats.org/officeDocument/2006/relationships/hyperlink" Target="https://www.ncbi.nlm.nih.gov/sra/?term=SRX3358317" TargetMode="External"/><Relationship Id="rId31" Type="http://schemas.openxmlformats.org/officeDocument/2006/relationships/hyperlink" Target="https://www.ncbi.nlm.nih.gov/sra/SRX157966%5baccn%5d" TargetMode="External"/><Relationship Id="rId44" Type="http://schemas.openxmlformats.org/officeDocument/2006/relationships/hyperlink" Target="http://www.mitotool.org/lab/pdf/2016-LCH-cell_research.pdf" TargetMode="External"/><Relationship Id="rId52" Type="http://schemas.openxmlformats.org/officeDocument/2006/relationships/hyperlink" Target="http://www.treeshrewdb.org/data/CR_SSC/TS4_BeadsP0.R1.fq.gz" TargetMode="External"/><Relationship Id="rId60" Type="http://schemas.openxmlformats.org/officeDocument/2006/relationships/hyperlink" Target="http://www.mitotool.org/lab/pdf/2016-LCH-cell_research.pdf" TargetMode="External"/><Relationship Id="rId65" Type="http://schemas.openxmlformats.org/officeDocument/2006/relationships/hyperlink" Target="http://www.treeshrewdb.org/data/CR_SSC/TS4_BeadsP2.R2.fq.g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mitotool.org/lab/pdf/Fan-2018.pdf" TargetMode="External"/><Relationship Id="rId22" Type="http://schemas.openxmlformats.org/officeDocument/2006/relationships/hyperlink" Target="http://www.mitotool.org/lab/pdf/Fan-2018.pdf" TargetMode="External"/><Relationship Id="rId27" Type="http://schemas.openxmlformats.org/officeDocument/2006/relationships/hyperlink" Target="https://www.ncbi.nlm.nih.gov/sra/SRX157961%5baccn%5d" TargetMode="External"/><Relationship Id="rId30" Type="http://schemas.openxmlformats.org/officeDocument/2006/relationships/hyperlink" Target="http://www.mitotool.org/lab/pdf/Nature%20comms%202013%20Fan.pdf" TargetMode="External"/><Relationship Id="rId35" Type="http://schemas.openxmlformats.org/officeDocument/2006/relationships/hyperlink" Target="https://www.ncbi.nlm.nih.gov/sra/SRX157963%5baccn%5d" TargetMode="External"/><Relationship Id="rId43" Type="http://schemas.openxmlformats.org/officeDocument/2006/relationships/hyperlink" Target="http://www.treeshrewdb.org/data/CR_SSC/TS2_Thy1-N.fq.gz" TargetMode="External"/><Relationship Id="rId48" Type="http://schemas.openxmlformats.org/officeDocument/2006/relationships/hyperlink" Target="http://www.mitotool.org/lab/pdf/2016-LCH-cell_research.pdf" TargetMode="External"/><Relationship Id="rId56" Type="http://schemas.openxmlformats.org/officeDocument/2006/relationships/hyperlink" Target="http://www.treeshrewdb.org/data/CR_SSC/TS3_BeadsP1.R2.fq.gz" TargetMode="External"/><Relationship Id="rId64" Type="http://schemas.openxmlformats.org/officeDocument/2006/relationships/hyperlink" Target="http://www.treeshrewdb.org/data/CR_SSC/TS4_BeadsP2.R1.fq.gz" TargetMode="External"/><Relationship Id="rId69"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www.mitotool.org/lab/pdf/2016-LCH-cell_research.pdf" TargetMode="External"/><Relationship Id="rId3" Type="http://schemas.openxmlformats.org/officeDocument/2006/relationships/styles" Target="styles.xml"/><Relationship Id="rId12" Type="http://schemas.openxmlformats.org/officeDocument/2006/relationships/hyperlink" Target="http://www.mitotool.org/lab/pdf/Nature%20comms%202013%20Fan.pdf" TargetMode="External"/><Relationship Id="rId17" Type="http://schemas.openxmlformats.org/officeDocument/2006/relationships/hyperlink" Target="https://www.ncbi.nlm.nih.gov/sra/?term=SRX3341772" TargetMode="External"/><Relationship Id="rId25" Type="http://schemas.openxmlformats.org/officeDocument/2006/relationships/hyperlink" Target="https://www.ncbi.nlm.nih.gov/sra/SRX157962%5baccn%5d" TargetMode="External"/><Relationship Id="rId33" Type="http://schemas.openxmlformats.org/officeDocument/2006/relationships/hyperlink" Target="https://www.ncbi.nlm.nih.gov/sra/SRX157965%5baccn%5d" TargetMode="External"/><Relationship Id="rId38" Type="http://schemas.openxmlformats.org/officeDocument/2006/relationships/hyperlink" Target="https://www.ncbi.nlm.nih.gov/sra/SRX1009946%5baccn%5d" TargetMode="External"/><Relationship Id="rId46" Type="http://schemas.openxmlformats.org/officeDocument/2006/relationships/hyperlink" Target="http://www.mitotool.org/lab/pdf/2016-LCH-cell_research.pdf" TargetMode="External"/><Relationship Id="rId59" Type="http://schemas.openxmlformats.org/officeDocument/2006/relationships/hyperlink" Target="http://www.treeshrewdb.org/data/CR_SSC/TS4_BeadsP1.R1.fq.gz" TargetMode="External"/><Relationship Id="rId67" Type="http://schemas.openxmlformats.org/officeDocument/2006/relationships/footer" Target="footer2.xml"/><Relationship Id="rId20" Type="http://schemas.openxmlformats.org/officeDocument/2006/relationships/hyperlink" Target="http://www.mitotool.org/lab/pdf/Fan-2018.pdf" TargetMode="External"/><Relationship Id="rId41" Type="http://schemas.openxmlformats.org/officeDocument/2006/relationships/hyperlink" Target="http://www.treeshrewdb.org/data/CR_SSC/TS1_Thy1-N.fq.gz" TargetMode="External"/><Relationship Id="rId54" Type="http://schemas.openxmlformats.org/officeDocument/2006/relationships/hyperlink" Target="http://www.mitotool.org/lab/pdf/2016-LCH-cell_research.pdf" TargetMode="External"/><Relationship Id="rId62" Type="http://schemas.openxmlformats.org/officeDocument/2006/relationships/hyperlink" Target="http://www.treeshrewdb.org/data/CR_SSC/TS3_BeadsP2.R2.fq.gz"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92BE6-A616-4E13-8A45-114CBBF1E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1277</Words>
  <Characters>7280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shenduxitong</Company>
  <LinksUpToDate>false</LinksUpToDate>
  <CharactersWithSpaces>8540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姚永刚</cp:lastModifiedBy>
  <cp:revision>24</cp:revision>
  <dcterms:created xsi:type="dcterms:W3CDTF">2019-07-11T08:34:00Z</dcterms:created>
  <dcterms:modified xsi:type="dcterms:W3CDTF">2019-08-08T15:46:00Z</dcterms:modified>
</cp:coreProperties>
</file>